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63F" w:rsidRPr="002F4E01" w:rsidRDefault="00416367" w:rsidP="002F4E01">
      <w:pPr>
        <w:pStyle w:val="1"/>
        <w:ind w:firstLine="720"/>
        <w:rPr>
          <w:b w:val="0"/>
        </w:rPr>
      </w:pPr>
      <w:r w:rsidRPr="002F4E01">
        <w:rPr>
          <w:rFonts w:hint="eastAsia"/>
          <w:b w:val="0"/>
        </w:rPr>
        <w:t>202</w:t>
      </w:r>
      <w:r w:rsidR="002F4E01">
        <w:rPr>
          <w:rFonts w:hint="eastAsia"/>
          <w:b w:val="0"/>
        </w:rPr>
        <w:t>6</w:t>
      </w:r>
      <w:r w:rsidRPr="002F4E01">
        <w:rPr>
          <w:rFonts w:hint="eastAsia"/>
          <w:b w:val="0"/>
        </w:rPr>
        <w:t>年石家庄市人民医院UPS</w:t>
      </w:r>
      <w:r w:rsidR="002F4E01">
        <w:rPr>
          <w:rFonts w:hint="eastAsia"/>
          <w:b w:val="0"/>
        </w:rPr>
        <w:t>设备</w:t>
      </w:r>
      <w:r w:rsidRPr="002F4E01">
        <w:rPr>
          <w:rFonts w:hint="eastAsia"/>
          <w:b w:val="0"/>
        </w:rPr>
        <w:t>供应商征集通知</w:t>
      </w:r>
    </w:p>
    <w:p w:rsidR="002E663F" w:rsidRPr="002F4E01" w:rsidRDefault="002E663F">
      <w:pPr>
        <w:rPr>
          <w:rFonts w:ascii="仿宋" w:eastAsia="仿宋" w:hAnsi="仿宋"/>
          <w:sz w:val="28"/>
          <w:szCs w:val="28"/>
        </w:rPr>
      </w:pP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我院202</w:t>
      </w:r>
      <w:r w:rsidR="002F4E01">
        <w:rPr>
          <w:rFonts w:ascii="仿宋" w:eastAsia="仿宋" w:hAnsi="仿宋" w:hint="eastAsia"/>
          <w:b w:val="0"/>
          <w:sz w:val="28"/>
          <w:szCs w:val="28"/>
        </w:rPr>
        <w:t>6</w:t>
      </w:r>
      <w:r w:rsidRPr="002F4E01">
        <w:rPr>
          <w:rFonts w:ascii="仿宋" w:eastAsia="仿宋" w:hAnsi="仿宋" w:hint="eastAsia"/>
          <w:b w:val="0"/>
          <w:sz w:val="28"/>
          <w:szCs w:val="28"/>
        </w:rPr>
        <w:t>年拟定购置UPS设备</w:t>
      </w:r>
      <w:r w:rsidR="005F372E">
        <w:rPr>
          <w:rFonts w:ascii="仿宋" w:eastAsia="仿宋" w:hAnsi="仿宋" w:hint="eastAsia"/>
          <w:b w:val="0"/>
          <w:sz w:val="28"/>
          <w:szCs w:val="28"/>
        </w:rPr>
        <w:t>及维保服务商</w:t>
      </w:r>
      <w:r w:rsidRPr="002F4E01">
        <w:rPr>
          <w:rFonts w:ascii="仿宋" w:eastAsia="仿宋" w:hAnsi="仿宋" w:hint="eastAsia"/>
          <w:b w:val="0"/>
          <w:sz w:val="28"/>
          <w:szCs w:val="28"/>
        </w:rPr>
        <w:t>，现拟征集UPS设备供应商。</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报名需提供：</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1、公司资质：具有相关业务经营范围，有效的营业执照，组织机构代码证，税务登记证(三证合一只需提供营业执照)。</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2、提供法定代表人授权书及受托人身份证复印件及联系电话。</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3、根据现场环境出具方案</w:t>
      </w:r>
      <w:r w:rsidR="002F4E01">
        <w:rPr>
          <w:rFonts w:ascii="仿宋" w:eastAsia="仿宋" w:hAnsi="仿宋" w:hint="eastAsia"/>
          <w:b w:val="0"/>
          <w:sz w:val="28"/>
          <w:szCs w:val="28"/>
        </w:rPr>
        <w:t>及</w:t>
      </w:r>
      <w:r w:rsidRPr="002F4E01">
        <w:rPr>
          <w:rFonts w:ascii="仿宋" w:eastAsia="仿宋" w:hAnsi="仿宋" w:hint="eastAsia"/>
          <w:b w:val="0"/>
          <w:sz w:val="28"/>
          <w:szCs w:val="28"/>
        </w:rPr>
        <w:t>报价</w:t>
      </w:r>
      <w:r w:rsidR="005F372E">
        <w:rPr>
          <w:rFonts w:ascii="仿宋" w:eastAsia="仿宋" w:hAnsi="仿宋" w:hint="eastAsia"/>
          <w:b w:val="0"/>
          <w:sz w:val="28"/>
          <w:szCs w:val="28"/>
        </w:rPr>
        <w:t>（含UPS设备维修、电池更换和UPS维保服务）</w:t>
      </w:r>
      <w:r w:rsidRPr="002F4E01">
        <w:rPr>
          <w:rFonts w:ascii="仿宋" w:eastAsia="仿宋" w:hAnsi="仿宋" w:hint="eastAsia"/>
          <w:b w:val="0"/>
          <w:sz w:val="28"/>
          <w:szCs w:val="28"/>
        </w:rPr>
        <w:t>。</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以上资料，请打包于202</w:t>
      </w:r>
      <w:r w:rsidR="00025031">
        <w:rPr>
          <w:rFonts w:ascii="仿宋" w:eastAsia="仿宋" w:hAnsi="仿宋" w:hint="eastAsia"/>
          <w:b w:val="0"/>
          <w:sz w:val="28"/>
          <w:szCs w:val="28"/>
        </w:rPr>
        <w:t>6</w:t>
      </w:r>
      <w:r w:rsidRPr="002F4E01">
        <w:rPr>
          <w:rFonts w:ascii="仿宋" w:eastAsia="仿宋" w:hAnsi="仿宋" w:hint="eastAsia"/>
          <w:b w:val="0"/>
          <w:sz w:val="28"/>
          <w:szCs w:val="28"/>
        </w:rPr>
        <w:t>年</w:t>
      </w:r>
      <w:r w:rsidR="00025031">
        <w:rPr>
          <w:rFonts w:ascii="仿宋" w:eastAsia="仿宋" w:hAnsi="仿宋" w:hint="eastAsia"/>
          <w:b w:val="0"/>
          <w:sz w:val="28"/>
          <w:szCs w:val="28"/>
        </w:rPr>
        <w:t>9</w:t>
      </w:r>
      <w:r w:rsidRPr="002F4E01">
        <w:rPr>
          <w:rFonts w:ascii="仿宋" w:eastAsia="仿宋" w:hAnsi="仿宋" w:hint="eastAsia"/>
          <w:b w:val="0"/>
          <w:sz w:val="28"/>
          <w:szCs w:val="28"/>
        </w:rPr>
        <w:t>月</w:t>
      </w:r>
      <w:r w:rsidR="00025031">
        <w:rPr>
          <w:rFonts w:ascii="仿宋" w:eastAsia="仿宋" w:hAnsi="仿宋" w:hint="eastAsia"/>
          <w:b w:val="0"/>
          <w:sz w:val="28"/>
          <w:szCs w:val="28"/>
        </w:rPr>
        <w:t>2</w:t>
      </w:r>
      <w:r w:rsidR="005F372E">
        <w:rPr>
          <w:rFonts w:ascii="仿宋" w:eastAsia="仿宋" w:hAnsi="仿宋" w:hint="eastAsia"/>
          <w:b w:val="0"/>
          <w:sz w:val="28"/>
          <w:szCs w:val="28"/>
        </w:rPr>
        <w:t>7</w:t>
      </w:r>
      <w:r w:rsidRPr="002F4E01">
        <w:rPr>
          <w:rFonts w:ascii="仿宋" w:eastAsia="仿宋" w:hAnsi="仿宋" w:hint="eastAsia"/>
          <w:b w:val="0"/>
          <w:sz w:val="28"/>
          <w:szCs w:val="28"/>
        </w:rPr>
        <w:t>日前发送至总务</w:t>
      </w:r>
      <w:r w:rsidR="00025031" w:rsidRPr="002F4E01">
        <w:rPr>
          <w:rFonts w:ascii="仿宋" w:eastAsia="仿宋" w:hAnsi="仿宋" w:hint="eastAsia"/>
          <w:b w:val="0"/>
          <w:sz w:val="28"/>
          <w:szCs w:val="28"/>
        </w:rPr>
        <w:t>后勤</w:t>
      </w:r>
      <w:r w:rsidRPr="002F4E01">
        <w:rPr>
          <w:rFonts w:ascii="仿宋" w:eastAsia="仿宋" w:hAnsi="仿宋" w:hint="eastAsia"/>
          <w:b w:val="0"/>
          <w:sz w:val="28"/>
          <w:szCs w:val="28"/>
        </w:rPr>
        <w:t>科邮箱：srmyyhqbzb@126.com 。</w:t>
      </w:r>
    </w:p>
    <w:p w:rsidR="002E663F" w:rsidRPr="002F4E01" w:rsidRDefault="00416367" w:rsidP="002F4E01">
      <w:pPr>
        <w:ind w:firstLineChars="200" w:firstLine="560"/>
        <w:rPr>
          <w:rFonts w:ascii="仿宋" w:eastAsia="仿宋" w:hAnsi="仿宋" w:cs="方正仿宋_GB2312"/>
          <w:sz w:val="28"/>
          <w:szCs w:val="28"/>
        </w:rPr>
      </w:pPr>
      <w:r w:rsidRPr="002F4E01">
        <w:rPr>
          <w:rFonts w:ascii="仿宋" w:eastAsia="仿宋" w:hAnsi="仿宋" w:cs="方正仿宋_GB2312" w:hint="eastAsia"/>
          <w:sz w:val="28"/>
          <w:szCs w:val="28"/>
        </w:rPr>
        <w:t>此次征集供应商仅作为我院前期产品选定及市场调研询价。</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联系电话：马老师</w:t>
      </w:r>
      <w:r w:rsidR="005F372E">
        <w:rPr>
          <w:rFonts w:ascii="仿宋" w:eastAsia="仿宋" w:hAnsi="仿宋" w:hint="eastAsia"/>
          <w:b w:val="0"/>
          <w:sz w:val="28"/>
          <w:szCs w:val="28"/>
        </w:rPr>
        <w:t xml:space="preserve"> </w:t>
      </w:r>
      <w:r w:rsidRPr="002F4E01">
        <w:rPr>
          <w:rFonts w:ascii="仿宋" w:eastAsia="仿宋" w:hAnsi="仿宋" w:hint="eastAsia"/>
          <w:b w:val="0"/>
          <w:sz w:val="28"/>
          <w:szCs w:val="28"/>
        </w:rPr>
        <w:t>18032038662</w:t>
      </w:r>
      <w:bookmarkStart w:id="0" w:name="_GoBack"/>
      <w:bookmarkEnd w:id="0"/>
    </w:p>
    <w:p w:rsidR="00A650F7" w:rsidRDefault="00A650F7" w:rsidP="002F4E01">
      <w:pPr>
        <w:pStyle w:val="1"/>
        <w:ind w:firstLine="560"/>
        <w:jc w:val="both"/>
        <w:rPr>
          <w:rFonts w:ascii="仿宋" w:eastAsia="仿宋" w:hAnsi="仿宋" w:hint="eastAsia"/>
          <w:b w:val="0"/>
          <w:sz w:val="28"/>
          <w:szCs w:val="28"/>
        </w:rPr>
      </w:pPr>
      <w:r>
        <w:rPr>
          <w:rFonts w:ascii="仿宋" w:eastAsia="仿宋" w:hAnsi="仿宋" w:hint="eastAsia"/>
          <w:b w:val="0"/>
          <w:sz w:val="28"/>
          <w:szCs w:val="28"/>
        </w:rPr>
        <w:t>附件：</w:t>
      </w:r>
    </w:p>
    <w:p w:rsidR="002E663F" w:rsidRDefault="00416367" w:rsidP="00A650F7">
      <w:pPr>
        <w:pStyle w:val="1"/>
        <w:numPr>
          <w:ilvl w:val="0"/>
          <w:numId w:val="2"/>
        </w:numPr>
        <w:ind w:firstLineChars="0"/>
        <w:jc w:val="both"/>
        <w:rPr>
          <w:rFonts w:ascii="仿宋" w:eastAsia="仿宋" w:hAnsi="仿宋" w:hint="eastAsia"/>
          <w:b w:val="0"/>
          <w:sz w:val="28"/>
          <w:szCs w:val="28"/>
        </w:rPr>
      </w:pPr>
      <w:r w:rsidRPr="002F4E01">
        <w:rPr>
          <w:rFonts w:ascii="仿宋" w:eastAsia="仿宋" w:hAnsi="仿宋" w:hint="eastAsia"/>
          <w:b w:val="0"/>
          <w:sz w:val="28"/>
          <w:szCs w:val="28"/>
        </w:rPr>
        <w:t>各科室</w:t>
      </w:r>
      <w:r w:rsidR="005F372E">
        <w:rPr>
          <w:rFonts w:ascii="仿宋" w:eastAsia="仿宋" w:hAnsi="仿宋" w:hint="eastAsia"/>
          <w:b w:val="0"/>
          <w:sz w:val="28"/>
          <w:szCs w:val="28"/>
        </w:rPr>
        <w:t>UPS</w:t>
      </w:r>
      <w:r w:rsidRPr="002F4E01">
        <w:rPr>
          <w:rFonts w:ascii="仿宋" w:eastAsia="仿宋" w:hAnsi="仿宋" w:hint="eastAsia"/>
          <w:b w:val="0"/>
          <w:sz w:val="28"/>
          <w:szCs w:val="28"/>
        </w:rPr>
        <w:t>运行情况</w:t>
      </w:r>
    </w:p>
    <w:p w:rsidR="00A650F7" w:rsidRPr="00A650F7" w:rsidRDefault="00A650F7" w:rsidP="00A650F7">
      <w:pPr>
        <w:ind w:firstLineChars="350" w:firstLine="980"/>
        <w:rPr>
          <w:rFonts w:ascii="仿宋" w:eastAsia="仿宋" w:hAnsi="仿宋" w:cs="黑体" w:hint="eastAsia"/>
          <w:bCs/>
          <w:kern w:val="36"/>
          <w:sz w:val="28"/>
          <w:szCs w:val="28"/>
        </w:rPr>
      </w:pPr>
      <w:r w:rsidRPr="00A650F7">
        <w:rPr>
          <w:rFonts w:ascii="仿宋" w:eastAsia="仿宋" w:hAnsi="仿宋" w:cs="黑体" w:hint="eastAsia"/>
          <w:bCs/>
          <w:kern w:val="36"/>
          <w:sz w:val="28"/>
          <w:szCs w:val="28"/>
        </w:rPr>
        <w:t>2.维保服务方案</w:t>
      </w:r>
    </w:p>
    <w:p w:rsidR="005F372E" w:rsidRDefault="005F372E" w:rsidP="005F372E">
      <w:pPr>
        <w:rPr>
          <w:rFonts w:hint="eastAsia"/>
        </w:rPr>
      </w:pPr>
    </w:p>
    <w:p w:rsidR="005F372E" w:rsidRPr="005F372E" w:rsidRDefault="005F372E" w:rsidP="005F372E"/>
    <w:p w:rsidR="002E663F" w:rsidRPr="002F4E01" w:rsidRDefault="00416367" w:rsidP="005F372E">
      <w:pPr>
        <w:pStyle w:val="1"/>
        <w:ind w:firstLineChars="1750" w:firstLine="4900"/>
        <w:jc w:val="both"/>
        <w:rPr>
          <w:rFonts w:ascii="仿宋" w:eastAsia="仿宋" w:hAnsi="仿宋"/>
          <w:b w:val="0"/>
          <w:sz w:val="28"/>
          <w:szCs w:val="28"/>
        </w:rPr>
      </w:pPr>
      <w:r w:rsidRPr="002F4E01">
        <w:rPr>
          <w:rFonts w:ascii="仿宋" w:eastAsia="仿宋" w:hAnsi="仿宋" w:hint="eastAsia"/>
          <w:b w:val="0"/>
          <w:sz w:val="28"/>
          <w:szCs w:val="28"/>
        </w:rPr>
        <w:t>总务</w:t>
      </w:r>
      <w:r w:rsidR="005F372E" w:rsidRPr="002F4E01">
        <w:rPr>
          <w:rFonts w:ascii="仿宋" w:eastAsia="仿宋" w:hAnsi="仿宋" w:hint="eastAsia"/>
          <w:b w:val="0"/>
          <w:sz w:val="28"/>
          <w:szCs w:val="28"/>
        </w:rPr>
        <w:t>后勤</w:t>
      </w:r>
      <w:r w:rsidRPr="002F4E01">
        <w:rPr>
          <w:rFonts w:ascii="仿宋" w:eastAsia="仿宋" w:hAnsi="仿宋" w:hint="eastAsia"/>
          <w:b w:val="0"/>
          <w:sz w:val="28"/>
          <w:szCs w:val="28"/>
        </w:rPr>
        <w:t>科</w:t>
      </w:r>
    </w:p>
    <w:p w:rsidR="002E663F" w:rsidRPr="002F4E01" w:rsidRDefault="00416367" w:rsidP="002F4E01">
      <w:pPr>
        <w:pStyle w:val="1"/>
        <w:ind w:firstLine="560"/>
        <w:jc w:val="both"/>
        <w:rPr>
          <w:rFonts w:ascii="仿宋" w:eastAsia="仿宋" w:hAnsi="仿宋"/>
          <w:b w:val="0"/>
          <w:sz w:val="28"/>
          <w:szCs w:val="28"/>
        </w:rPr>
      </w:pPr>
      <w:r w:rsidRPr="002F4E01">
        <w:rPr>
          <w:rFonts w:ascii="仿宋" w:eastAsia="仿宋" w:hAnsi="仿宋" w:hint="eastAsia"/>
          <w:b w:val="0"/>
          <w:sz w:val="28"/>
          <w:szCs w:val="28"/>
        </w:rPr>
        <w:t xml:space="preserve">                              202</w:t>
      </w:r>
      <w:r w:rsidR="00025031">
        <w:rPr>
          <w:rFonts w:ascii="仿宋" w:eastAsia="仿宋" w:hAnsi="仿宋" w:hint="eastAsia"/>
          <w:b w:val="0"/>
          <w:sz w:val="28"/>
          <w:szCs w:val="28"/>
        </w:rPr>
        <w:t>6</w:t>
      </w:r>
      <w:r w:rsidRPr="002F4E01">
        <w:rPr>
          <w:rFonts w:ascii="仿宋" w:eastAsia="仿宋" w:hAnsi="仿宋" w:hint="eastAsia"/>
          <w:b w:val="0"/>
          <w:sz w:val="28"/>
          <w:szCs w:val="28"/>
        </w:rPr>
        <w:t>年</w:t>
      </w:r>
      <w:r w:rsidR="00025031">
        <w:rPr>
          <w:rFonts w:ascii="仿宋" w:eastAsia="仿宋" w:hAnsi="仿宋" w:hint="eastAsia"/>
          <w:b w:val="0"/>
          <w:sz w:val="28"/>
          <w:szCs w:val="28"/>
        </w:rPr>
        <w:t>9</w:t>
      </w:r>
      <w:r w:rsidRPr="002F4E01">
        <w:rPr>
          <w:rFonts w:ascii="仿宋" w:eastAsia="仿宋" w:hAnsi="仿宋" w:hint="eastAsia"/>
          <w:b w:val="0"/>
          <w:sz w:val="28"/>
          <w:szCs w:val="28"/>
        </w:rPr>
        <w:t>月</w:t>
      </w:r>
      <w:r w:rsidR="005F372E">
        <w:rPr>
          <w:rFonts w:ascii="仿宋" w:eastAsia="仿宋" w:hAnsi="仿宋" w:hint="eastAsia"/>
          <w:b w:val="0"/>
          <w:sz w:val="28"/>
          <w:szCs w:val="28"/>
        </w:rPr>
        <w:t>20</w:t>
      </w:r>
      <w:r w:rsidRPr="002F4E01">
        <w:rPr>
          <w:rFonts w:ascii="仿宋" w:eastAsia="仿宋" w:hAnsi="仿宋" w:hint="eastAsia"/>
          <w:b w:val="0"/>
          <w:sz w:val="28"/>
          <w:szCs w:val="28"/>
        </w:rPr>
        <w:t>日</w:t>
      </w:r>
    </w:p>
    <w:p w:rsidR="002E663F" w:rsidRPr="002F4E01" w:rsidRDefault="002E663F" w:rsidP="002F4E01">
      <w:pPr>
        <w:rPr>
          <w:rFonts w:ascii="仿宋" w:eastAsia="仿宋" w:hAnsi="仿宋" w:cs="方正仿宋_GB2312"/>
          <w:sz w:val="28"/>
          <w:szCs w:val="28"/>
        </w:rPr>
      </w:pPr>
    </w:p>
    <w:p w:rsidR="002E663F" w:rsidRPr="002F4E01" w:rsidRDefault="002E663F">
      <w:pPr>
        <w:rPr>
          <w:rFonts w:ascii="仿宋" w:eastAsia="仿宋" w:hAnsi="仿宋"/>
          <w:sz w:val="28"/>
          <w:szCs w:val="28"/>
        </w:rPr>
      </w:pPr>
    </w:p>
    <w:p w:rsidR="002E663F" w:rsidRPr="002F4E01" w:rsidRDefault="002E663F" w:rsidP="002F4E01">
      <w:pPr>
        <w:pStyle w:val="1"/>
        <w:ind w:firstLine="560"/>
        <w:rPr>
          <w:rFonts w:ascii="仿宋" w:eastAsia="仿宋" w:hAnsi="仿宋"/>
          <w:b w:val="0"/>
          <w:sz w:val="28"/>
          <w:szCs w:val="28"/>
        </w:rPr>
        <w:sectPr w:rsidR="002E663F" w:rsidRPr="002F4E01">
          <w:pgSz w:w="11906" w:h="16838"/>
          <w:pgMar w:top="2098" w:right="1417" w:bottom="1417" w:left="1417" w:header="851" w:footer="992" w:gutter="0"/>
          <w:cols w:space="0"/>
          <w:docGrid w:type="lines" w:linePitch="444"/>
        </w:sectPr>
      </w:pPr>
    </w:p>
    <w:tbl>
      <w:tblPr>
        <w:tblpPr w:leftFromText="180" w:rightFromText="180" w:vertAnchor="page" w:horzAnchor="margin" w:tblpY="352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
        <w:gridCol w:w="691"/>
        <w:gridCol w:w="1465"/>
        <w:gridCol w:w="992"/>
        <w:gridCol w:w="1276"/>
        <w:gridCol w:w="746"/>
        <w:gridCol w:w="856"/>
        <w:gridCol w:w="1021"/>
        <w:gridCol w:w="1312"/>
      </w:tblGrid>
      <w:tr w:rsidR="005F372E" w:rsidRPr="005F372E" w:rsidTr="005F372E">
        <w:trPr>
          <w:trHeight w:val="972"/>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lastRenderedPageBreak/>
              <w:t>序号</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院区</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设备位置</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功率KVA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电池型号</w:t>
            </w:r>
          </w:p>
        </w:tc>
        <w:tc>
          <w:tcPr>
            <w:tcW w:w="746" w:type="dxa"/>
            <w:shd w:val="clear" w:color="auto" w:fill="auto"/>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电池</w:t>
            </w:r>
            <w:r w:rsidRPr="005F372E">
              <w:rPr>
                <w:rFonts w:ascii="仿宋" w:eastAsia="仿宋" w:hAnsi="仿宋" w:cs="宋体" w:hint="eastAsia"/>
                <w:kern w:val="0"/>
                <w:sz w:val="21"/>
                <w:szCs w:val="21"/>
              </w:rPr>
              <w:br/>
              <w:t>数量</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单价</w:t>
            </w: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小计</w:t>
            </w:r>
          </w:p>
        </w:tc>
        <w:tc>
          <w:tcPr>
            <w:tcW w:w="1312" w:type="dxa"/>
          </w:tcPr>
          <w:p w:rsidR="005F372E" w:rsidRPr="005F372E" w:rsidRDefault="005F372E" w:rsidP="005F372E">
            <w:pPr>
              <w:widowControl/>
              <w:jc w:val="center"/>
              <w:rPr>
                <w:rFonts w:ascii="仿宋" w:eastAsia="仿宋" w:hAnsi="仿宋" w:cs="宋体" w:hint="eastAsia"/>
                <w:kern w:val="0"/>
                <w:sz w:val="21"/>
                <w:szCs w:val="21"/>
              </w:rPr>
            </w:pPr>
            <w:r>
              <w:rPr>
                <w:rFonts w:ascii="仿宋" w:eastAsia="仿宋" w:hAnsi="仿宋" w:cs="宋体" w:hint="eastAsia"/>
                <w:kern w:val="0"/>
                <w:sz w:val="21"/>
                <w:szCs w:val="21"/>
              </w:rPr>
              <w:t>备注</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1</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建华</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四楼手术室</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160KVA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主机维修</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2</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建华</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四楼手术室</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160KVA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12V100AH</w:t>
            </w:r>
          </w:p>
        </w:tc>
        <w:tc>
          <w:tcPr>
            <w:tcW w:w="746" w:type="dxa"/>
            <w:shd w:val="clear" w:color="000000" w:fill="FFFFFF"/>
            <w:vAlign w:val="center"/>
            <w:hideMark/>
          </w:tcPr>
          <w:p w:rsidR="005F372E" w:rsidRPr="005F372E" w:rsidRDefault="005F372E" w:rsidP="005F372E">
            <w:pPr>
              <w:widowControl/>
              <w:jc w:val="center"/>
              <w:rPr>
                <w:rFonts w:ascii="仿宋" w:eastAsia="仿宋" w:hAnsi="仿宋" w:cs="宋体"/>
                <w:bCs/>
                <w:color w:val="000000"/>
                <w:kern w:val="0"/>
                <w:sz w:val="21"/>
                <w:szCs w:val="21"/>
              </w:rPr>
            </w:pPr>
            <w:r w:rsidRPr="005F372E">
              <w:rPr>
                <w:rFonts w:ascii="仿宋" w:eastAsia="仿宋" w:hAnsi="仿宋" w:cs="宋体" w:hint="eastAsia"/>
                <w:bCs/>
                <w:color w:val="000000"/>
                <w:kern w:val="0"/>
                <w:sz w:val="21"/>
                <w:szCs w:val="21"/>
              </w:rPr>
              <w:t>104</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3</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建华</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四楼产房</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40KVA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12V38AH</w:t>
            </w:r>
          </w:p>
        </w:tc>
        <w:tc>
          <w:tcPr>
            <w:tcW w:w="746" w:type="dxa"/>
            <w:shd w:val="clear" w:color="000000" w:fill="FFFFFF"/>
            <w:vAlign w:val="center"/>
            <w:hideMark/>
          </w:tcPr>
          <w:p w:rsidR="005F372E" w:rsidRPr="005F372E" w:rsidRDefault="005F372E" w:rsidP="005F372E">
            <w:pPr>
              <w:widowControl/>
              <w:jc w:val="center"/>
              <w:rPr>
                <w:rFonts w:ascii="仿宋" w:eastAsia="仿宋" w:hAnsi="仿宋" w:cs="宋体"/>
                <w:bCs/>
                <w:color w:val="000000"/>
                <w:kern w:val="0"/>
                <w:sz w:val="21"/>
                <w:szCs w:val="21"/>
              </w:rPr>
            </w:pPr>
            <w:r w:rsidRPr="005F372E">
              <w:rPr>
                <w:rFonts w:ascii="仿宋" w:eastAsia="仿宋" w:hAnsi="仿宋" w:cs="宋体" w:hint="eastAsia"/>
                <w:bCs/>
                <w:color w:val="000000"/>
                <w:kern w:val="0"/>
                <w:sz w:val="21"/>
                <w:szCs w:val="21"/>
              </w:rPr>
              <w:t>32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4</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建华</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急诊抢救大厅</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40KVA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12V65AH</w:t>
            </w:r>
          </w:p>
        </w:tc>
        <w:tc>
          <w:tcPr>
            <w:tcW w:w="746" w:type="dxa"/>
            <w:shd w:val="clear" w:color="000000" w:fill="FFFFFF"/>
            <w:vAlign w:val="center"/>
            <w:hideMark/>
          </w:tcPr>
          <w:p w:rsidR="005F372E" w:rsidRPr="005F372E" w:rsidRDefault="005F372E" w:rsidP="005F372E">
            <w:pPr>
              <w:widowControl/>
              <w:jc w:val="center"/>
              <w:rPr>
                <w:rFonts w:ascii="仿宋" w:eastAsia="仿宋" w:hAnsi="仿宋" w:cs="宋体"/>
                <w:bCs/>
                <w:color w:val="000000"/>
                <w:kern w:val="0"/>
                <w:sz w:val="21"/>
                <w:szCs w:val="21"/>
              </w:rPr>
            </w:pPr>
            <w:r w:rsidRPr="005F372E">
              <w:rPr>
                <w:rFonts w:ascii="仿宋" w:eastAsia="仿宋" w:hAnsi="仿宋" w:cs="宋体" w:hint="eastAsia"/>
                <w:bCs/>
                <w:color w:val="000000"/>
                <w:kern w:val="0"/>
                <w:sz w:val="21"/>
                <w:szCs w:val="21"/>
              </w:rPr>
              <w:t>32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5</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建华</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急诊检验科</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40KVA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12V65AH</w:t>
            </w:r>
          </w:p>
        </w:tc>
        <w:tc>
          <w:tcPr>
            <w:tcW w:w="746" w:type="dxa"/>
            <w:shd w:val="clear" w:color="000000" w:fill="FFFFFF"/>
            <w:vAlign w:val="center"/>
            <w:hideMark/>
          </w:tcPr>
          <w:p w:rsidR="005F372E" w:rsidRPr="005F372E" w:rsidRDefault="005F372E" w:rsidP="005F372E">
            <w:pPr>
              <w:widowControl/>
              <w:jc w:val="center"/>
              <w:rPr>
                <w:rFonts w:ascii="仿宋" w:eastAsia="仿宋" w:hAnsi="仿宋" w:cs="宋体"/>
                <w:bCs/>
                <w:color w:val="000000"/>
                <w:kern w:val="0"/>
                <w:sz w:val="21"/>
                <w:szCs w:val="21"/>
              </w:rPr>
            </w:pPr>
            <w:r w:rsidRPr="005F372E">
              <w:rPr>
                <w:rFonts w:ascii="仿宋" w:eastAsia="仿宋" w:hAnsi="仿宋" w:cs="宋体" w:hint="eastAsia"/>
                <w:bCs/>
                <w:color w:val="000000"/>
                <w:kern w:val="0"/>
                <w:sz w:val="21"/>
                <w:szCs w:val="21"/>
              </w:rPr>
              <w:t>32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6</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建华</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配电室直流屏</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12V40AH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54</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7</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范西</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一楼急诊</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20KVA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12V38AH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32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8</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范西</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二楼检验</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6KVA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12V17AH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16</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9</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范西</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二楼手术</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40KVA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12V38AH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1</w:t>
            </w:r>
            <w:r>
              <w:rPr>
                <w:rFonts w:ascii="仿宋" w:eastAsia="仿宋" w:hAnsi="仿宋" w:cs="宋体" w:hint="eastAsia"/>
                <w:color w:val="000000"/>
                <w:kern w:val="0"/>
                <w:sz w:val="21"/>
                <w:szCs w:val="21"/>
              </w:rPr>
              <w:t>0</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范西</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二楼ICU</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20KVA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12V38AH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32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sidRPr="005F372E">
              <w:rPr>
                <w:rFonts w:ascii="仿宋" w:eastAsia="仿宋" w:hAnsi="仿宋" w:cs="宋体" w:hint="eastAsia"/>
                <w:color w:val="000000"/>
                <w:kern w:val="0"/>
                <w:sz w:val="21"/>
                <w:szCs w:val="21"/>
              </w:rPr>
              <w:t>1</w:t>
            </w:r>
            <w:r>
              <w:rPr>
                <w:rFonts w:ascii="仿宋" w:eastAsia="仿宋" w:hAnsi="仿宋" w:cs="宋体" w:hint="eastAsia"/>
                <w:color w:val="000000"/>
                <w:kern w:val="0"/>
                <w:sz w:val="21"/>
                <w:szCs w:val="21"/>
              </w:rPr>
              <w:t>1</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范西</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五楼手术室</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12V100AH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32</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12</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方北</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一楼导管</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15KVA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12V38AH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16</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13</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方北</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一楼导管</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15KVA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12V38AH</w:t>
            </w: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16</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电池更换</w:t>
            </w:r>
          </w:p>
        </w:tc>
      </w:tr>
      <w:tr w:rsidR="005F372E" w:rsidRPr="005F372E" w:rsidTr="005F372E">
        <w:trPr>
          <w:trHeight w:val="447"/>
        </w:trPr>
        <w:tc>
          <w:tcPr>
            <w:tcW w:w="821" w:type="dxa"/>
            <w:shd w:val="clear" w:color="auto" w:fill="auto"/>
            <w:noWrap/>
            <w:vAlign w:val="center"/>
            <w:hideMark/>
          </w:tcPr>
          <w:p w:rsidR="005F372E" w:rsidRPr="005F372E" w:rsidRDefault="005F372E" w:rsidP="005F372E">
            <w:pPr>
              <w:widowControl/>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14</w:t>
            </w:r>
          </w:p>
        </w:tc>
        <w:tc>
          <w:tcPr>
            <w:tcW w:w="69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方北</w:t>
            </w:r>
          </w:p>
        </w:tc>
        <w:tc>
          <w:tcPr>
            <w:tcW w:w="1465"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15楼手术室</w:t>
            </w:r>
          </w:p>
        </w:tc>
        <w:tc>
          <w:tcPr>
            <w:tcW w:w="992"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sidRPr="005F372E">
              <w:rPr>
                <w:rFonts w:ascii="仿宋" w:eastAsia="仿宋" w:hAnsi="仿宋" w:cs="宋体" w:hint="eastAsia"/>
                <w:kern w:val="0"/>
                <w:sz w:val="21"/>
                <w:szCs w:val="21"/>
              </w:rPr>
              <w:t>120KVA</w:t>
            </w:r>
          </w:p>
        </w:tc>
        <w:tc>
          <w:tcPr>
            <w:tcW w:w="127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74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1</w:t>
            </w:r>
          </w:p>
        </w:tc>
        <w:tc>
          <w:tcPr>
            <w:tcW w:w="856"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主机维修</w:t>
            </w:r>
          </w:p>
        </w:tc>
      </w:tr>
      <w:tr w:rsidR="005F372E" w:rsidRPr="005F372E" w:rsidTr="00032795">
        <w:trPr>
          <w:trHeight w:val="312"/>
        </w:trPr>
        <w:tc>
          <w:tcPr>
            <w:tcW w:w="821" w:type="dxa"/>
            <w:shd w:val="clear" w:color="auto" w:fill="auto"/>
            <w:noWrap/>
            <w:vAlign w:val="bottom"/>
            <w:hideMark/>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15</w:t>
            </w:r>
          </w:p>
        </w:tc>
        <w:tc>
          <w:tcPr>
            <w:tcW w:w="6026" w:type="dxa"/>
            <w:gridSpan w:val="6"/>
            <w:shd w:val="clear" w:color="auto" w:fill="auto"/>
            <w:noWrap/>
            <w:vAlign w:val="bottom"/>
            <w:hideMark/>
          </w:tcPr>
          <w:p w:rsidR="005F372E" w:rsidRPr="005F372E" w:rsidRDefault="005F372E" w:rsidP="005F372E">
            <w:pPr>
              <w:widowControl/>
              <w:jc w:val="center"/>
              <w:rPr>
                <w:rFonts w:ascii="仿宋" w:eastAsia="仿宋" w:hAnsi="仿宋" w:cs="宋体"/>
                <w:kern w:val="0"/>
                <w:sz w:val="21"/>
                <w:szCs w:val="21"/>
              </w:rPr>
            </w:pPr>
            <w:r>
              <w:rPr>
                <w:rFonts w:ascii="仿宋" w:eastAsia="仿宋" w:hAnsi="仿宋" w:cs="宋体" w:hint="eastAsia"/>
                <w:kern w:val="0"/>
                <w:sz w:val="21"/>
                <w:szCs w:val="21"/>
              </w:rPr>
              <w:t>合计</w:t>
            </w:r>
          </w:p>
        </w:tc>
        <w:tc>
          <w:tcPr>
            <w:tcW w:w="1021" w:type="dxa"/>
            <w:shd w:val="clear" w:color="auto" w:fill="auto"/>
            <w:noWrap/>
            <w:vAlign w:val="center"/>
            <w:hideMark/>
          </w:tcPr>
          <w:p w:rsidR="005F372E" w:rsidRPr="005F372E" w:rsidRDefault="005F372E" w:rsidP="005F372E">
            <w:pPr>
              <w:widowControl/>
              <w:jc w:val="center"/>
              <w:rPr>
                <w:rFonts w:ascii="仿宋" w:eastAsia="仿宋" w:hAnsi="仿宋" w:cs="宋体"/>
                <w:kern w:val="0"/>
                <w:sz w:val="21"/>
                <w:szCs w:val="21"/>
              </w:rPr>
            </w:pPr>
          </w:p>
        </w:tc>
        <w:tc>
          <w:tcPr>
            <w:tcW w:w="1312" w:type="dxa"/>
          </w:tcPr>
          <w:p w:rsidR="005F372E" w:rsidRPr="005F372E" w:rsidRDefault="005F372E" w:rsidP="005F372E">
            <w:pPr>
              <w:widowControl/>
              <w:jc w:val="center"/>
              <w:rPr>
                <w:rFonts w:ascii="仿宋" w:eastAsia="仿宋" w:hAnsi="仿宋" w:cs="宋体"/>
                <w:kern w:val="0"/>
                <w:sz w:val="21"/>
                <w:szCs w:val="21"/>
              </w:rPr>
            </w:pPr>
          </w:p>
        </w:tc>
      </w:tr>
    </w:tbl>
    <w:p w:rsidR="00A650F7" w:rsidRDefault="005F372E" w:rsidP="005F372E">
      <w:pPr>
        <w:jc w:val="center"/>
        <w:rPr>
          <w:rFonts w:ascii="黑体" w:eastAsia="黑体" w:hAnsi="黑体"/>
          <w:sz w:val="36"/>
          <w:szCs w:val="36"/>
        </w:rPr>
      </w:pPr>
      <w:r w:rsidRPr="005F372E">
        <w:rPr>
          <w:rFonts w:ascii="黑体" w:eastAsia="黑体" w:hAnsi="黑体" w:hint="eastAsia"/>
          <w:sz w:val="36"/>
          <w:szCs w:val="36"/>
        </w:rPr>
        <w:t>各科室</w:t>
      </w:r>
      <w:r w:rsidRPr="005F372E">
        <w:rPr>
          <w:rFonts w:ascii="黑体" w:eastAsia="黑体" w:hAnsi="黑体" w:hint="eastAsia"/>
          <w:b/>
          <w:sz w:val="36"/>
          <w:szCs w:val="36"/>
        </w:rPr>
        <w:t>UPS</w:t>
      </w:r>
      <w:r w:rsidRPr="005F372E">
        <w:rPr>
          <w:rFonts w:ascii="黑体" w:eastAsia="黑体" w:hAnsi="黑体" w:hint="eastAsia"/>
          <w:sz w:val="36"/>
          <w:szCs w:val="36"/>
        </w:rPr>
        <w:t>运行情况</w:t>
      </w:r>
    </w:p>
    <w:p w:rsidR="00A650F7" w:rsidRPr="00A650F7" w:rsidRDefault="00A650F7" w:rsidP="00A650F7">
      <w:pPr>
        <w:rPr>
          <w:rFonts w:ascii="黑体" w:eastAsia="黑体" w:hAnsi="黑体"/>
          <w:sz w:val="36"/>
          <w:szCs w:val="36"/>
        </w:rPr>
      </w:pPr>
    </w:p>
    <w:p w:rsidR="00A650F7" w:rsidRDefault="00A650F7">
      <w:pPr>
        <w:widowControl/>
        <w:jc w:val="left"/>
        <w:rPr>
          <w:rFonts w:ascii="黑体" w:eastAsia="黑体" w:hAnsi="黑体"/>
          <w:sz w:val="36"/>
          <w:szCs w:val="36"/>
        </w:rPr>
      </w:pPr>
      <w:r>
        <w:rPr>
          <w:rFonts w:ascii="黑体" w:eastAsia="黑体" w:hAnsi="黑体"/>
          <w:sz w:val="36"/>
          <w:szCs w:val="36"/>
        </w:rPr>
        <w:br w:type="page"/>
      </w:r>
    </w:p>
    <w:p w:rsidR="00A650F7" w:rsidRPr="00A650F7" w:rsidRDefault="00A650F7" w:rsidP="00A650F7">
      <w:pPr>
        <w:jc w:val="center"/>
        <w:rPr>
          <w:rFonts w:ascii="黑体" w:eastAsia="黑体" w:hAnsi="黑体"/>
          <w:sz w:val="44"/>
          <w:szCs w:val="44"/>
        </w:rPr>
      </w:pPr>
      <w:r w:rsidRPr="00A650F7">
        <w:rPr>
          <w:rFonts w:ascii="黑体" w:eastAsia="黑体" w:hAnsi="黑体" w:hint="eastAsia"/>
          <w:sz w:val="44"/>
          <w:szCs w:val="44"/>
        </w:rPr>
        <w:lastRenderedPageBreak/>
        <w:t>维保服务方案</w:t>
      </w:r>
    </w:p>
    <w:p w:rsidR="00A650F7" w:rsidRPr="00A650F7" w:rsidRDefault="00A650F7" w:rsidP="00A650F7">
      <w:pPr>
        <w:autoSpaceDE w:val="0"/>
        <w:autoSpaceDN w:val="0"/>
        <w:adjustRightInd w:val="0"/>
        <w:spacing w:line="480" w:lineRule="exact"/>
        <w:ind w:firstLineChars="200" w:firstLine="560"/>
        <w:jc w:val="left"/>
        <w:rPr>
          <w:rFonts w:ascii="仿宋" w:eastAsia="仿宋" w:hAnsi="仿宋" w:cs="宋体"/>
          <w:color w:val="000000"/>
          <w:kern w:val="0"/>
          <w:sz w:val="28"/>
          <w:szCs w:val="28"/>
        </w:rPr>
      </w:pPr>
      <w:r w:rsidRPr="00A650F7">
        <w:rPr>
          <w:rFonts w:ascii="仿宋" w:eastAsia="仿宋" w:hAnsi="仿宋" w:cs="宋体" w:hint="eastAsia"/>
          <w:color w:val="000000"/>
          <w:kern w:val="0"/>
          <w:sz w:val="28"/>
          <w:szCs w:val="28"/>
        </w:rPr>
        <w:t>U</w:t>
      </w:r>
      <w:r w:rsidRPr="00A650F7">
        <w:rPr>
          <w:rFonts w:ascii="仿宋" w:eastAsia="仿宋" w:hAnsi="仿宋" w:cs="宋体"/>
          <w:color w:val="000000"/>
          <w:kern w:val="0"/>
          <w:sz w:val="28"/>
          <w:szCs w:val="28"/>
        </w:rPr>
        <w:t>PS</w:t>
      </w:r>
      <w:r w:rsidRPr="00A650F7">
        <w:rPr>
          <w:rFonts w:ascii="仿宋" w:eastAsia="仿宋" w:hAnsi="仿宋" w:cs="宋体" w:hint="eastAsia"/>
          <w:color w:val="000000"/>
          <w:kern w:val="0"/>
          <w:sz w:val="28"/>
          <w:szCs w:val="28"/>
        </w:rPr>
        <w:t>是永不停歇的电源，2</w:t>
      </w:r>
      <w:r w:rsidRPr="00A650F7">
        <w:rPr>
          <w:rFonts w:ascii="仿宋" w:eastAsia="仿宋" w:hAnsi="仿宋" w:cs="宋体"/>
          <w:color w:val="000000"/>
          <w:kern w:val="0"/>
          <w:sz w:val="28"/>
          <w:szCs w:val="28"/>
        </w:rPr>
        <w:t>4</w:t>
      </w:r>
      <w:r w:rsidRPr="00A650F7">
        <w:rPr>
          <w:rFonts w:ascii="仿宋" w:eastAsia="仿宋" w:hAnsi="仿宋" w:cs="宋体" w:hint="eastAsia"/>
          <w:color w:val="000000"/>
          <w:kern w:val="0"/>
          <w:sz w:val="28"/>
          <w:szCs w:val="28"/>
        </w:rPr>
        <w:t>小时全天后在线持续供电。具有停电蓄电池后备供电，稳压、稳频、滤波、抗电磁干扰、防电压浪涌、市电暂态跌落等功能，能够确保为医护设备持续的、高质量的提供电源供应，是重要的电力保障设施。</w:t>
      </w:r>
    </w:p>
    <w:p w:rsidR="00A650F7" w:rsidRPr="00A650F7" w:rsidRDefault="00A650F7" w:rsidP="00A650F7">
      <w:pPr>
        <w:spacing w:line="480" w:lineRule="exact"/>
        <w:ind w:firstLineChars="200" w:firstLine="560"/>
        <w:rPr>
          <w:rFonts w:ascii="仿宋" w:eastAsia="仿宋" w:hAnsi="仿宋"/>
          <w:sz w:val="28"/>
          <w:szCs w:val="28"/>
          <w:shd w:val="clear" w:color="auto" w:fill="FFFFFF"/>
        </w:rPr>
      </w:pPr>
      <w:r w:rsidRPr="00A650F7">
        <w:rPr>
          <w:rFonts w:ascii="仿宋" w:eastAsia="仿宋" w:hAnsi="仿宋" w:hint="eastAsia"/>
          <w:sz w:val="28"/>
          <w:szCs w:val="28"/>
          <w:shd w:val="clear" w:color="auto" w:fill="FFFFFF"/>
        </w:rPr>
        <w:t>为了保障U</w:t>
      </w:r>
      <w:r w:rsidRPr="00A650F7">
        <w:rPr>
          <w:rFonts w:ascii="仿宋" w:eastAsia="仿宋" w:hAnsi="仿宋"/>
          <w:sz w:val="28"/>
          <w:szCs w:val="28"/>
          <w:shd w:val="clear" w:color="auto" w:fill="FFFFFF"/>
        </w:rPr>
        <w:t>PS</w:t>
      </w:r>
      <w:r w:rsidRPr="00A650F7">
        <w:rPr>
          <w:rFonts w:ascii="仿宋" w:eastAsia="仿宋" w:hAnsi="仿宋" w:hint="eastAsia"/>
          <w:sz w:val="28"/>
          <w:szCs w:val="28"/>
          <w:shd w:val="clear" w:color="auto" w:fill="FFFFFF"/>
        </w:rPr>
        <w:t>的运行安全，首先要防止大量细微灰尘颗粒物通过机内高压电场吸附和的风机将灰尘带入机内沉积，这会造成器件散热从而造成损害，当遇空气潮湿时，电路板绝缘性能的下降，还会引起主机控制紊乱造成主机工作失常。同时还要保证室内的</w:t>
      </w:r>
      <w:r w:rsidRPr="00A650F7">
        <w:rPr>
          <w:rFonts w:ascii="仿宋" w:eastAsia="仿宋" w:hAnsi="仿宋" w:cs="宋体" w:hint="eastAsia"/>
          <w:kern w:val="0"/>
          <w:sz w:val="28"/>
          <w:szCs w:val="28"/>
        </w:rPr>
        <w:t>温度、湿度、不明气体和液体等因素间接导致</w:t>
      </w:r>
      <w:r w:rsidRPr="00A650F7">
        <w:rPr>
          <w:rFonts w:ascii="仿宋" w:eastAsia="仿宋" w:hAnsi="仿宋" w:cs="宋体"/>
          <w:kern w:val="0"/>
          <w:sz w:val="28"/>
          <w:szCs w:val="28"/>
        </w:rPr>
        <w:t>UPS</w:t>
      </w:r>
      <w:r w:rsidRPr="00A650F7">
        <w:rPr>
          <w:rFonts w:ascii="仿宋" w:eastAsia="仿宋" w:hAnsi="仿宋" w:cs="宋体" w:hint="eastAsia"/>
          <w:kern w:val="0"/>
          <w:sz w:val="28"/>
          <w:szCs w:val="28"/>
        </w:rPr>
        <w:t>的运行不稳定。</w:t>
      </w:r>
    </w:p>
    <w:p w:rsidR="00A650F7" w:rsidRPr="00A650F7" w:rsidRDefault="00A650F7" w:rsidP="00A650F7">
      <w:pPr>
        <w:widowControl/>
        <w:shd w:val="clear" w:color="auto" w:fill="FFFFFF"/>
        <w:spacing w:line="480" w:lineRule="exact"/>
        <w:ind w:firstLineChars="200" w:firstLine="560"/>
        <w:jc w:val="left"/>
        <w:rPr>
          <w:rFonts w:ascii="仿宋" w:eastAsia="仿宋" w:hAnsi="仿宋" w:cs="宋体"/>
          <w:kern w:val="0"/>
          <w:sz w:val="28"/>
          <w:szCs w:val="28"/>
        </w:rPr>
      </w:pPr>
      <w:r w:rsidRPr="00A650F7">
        <w:rPr>
          <w:rFonts w:ascii="仿宋" w:eastAsia="仿宋" w:hAnsi="仿宋" w:cs="宋体" w:hint="eastAsia"/>
          <w:kern w:val="0"/>
          <w:sz w:val="28"/>
          <w:szCs w:val="28"/>
        </w:rPr>
        <w:t>除了要保证U</w:t>
      </w:r>
      <w:r w:rsidRPr="00A650F7">
        <w:rPr>
          <w:rFonts w:ascii="仿宋" w:eastAsia="仿宋" w:hAnsi="仿宋" w:cs="宋体"/>
          <w:kern w:val="0"/>
          <w:sz w:val="28"/>
          <w:szCs w:val="28"/>
        </w:rPr>
        <w:t>PS</w:t>
      </w:r>
      <w:r w:rsidRPr="00A650F7">
        <w:rPr>
          <w:rFonts w:ascii="仿宋" w:eastAsia="仿宋" w:hAnsi="仿宋" w:cs="宋体" w:hint="eastAsia"/>
          <w:kern w:val="0"/>
          <w:sz w:val="28"/>
          <w:szCs w:val="28"/>
        </w:rPr>
        <w:t>主机的运行安全外，定期的蓄电池维护也是保证用电安全的重要手段，对于长期不放电的蓄电池，</w:t>
      </w:r>
      <w:r w:rsidRPr="00A650F7">
        <w:rPr>
          <w:rFonts w:ascii="仿宋" w:eastAsia="仿宋" w:hAnsi="仿宋" w:hint="eastAsia"/>
          <w:sz w:val="28"/>
          <w:szCs w:val="28"/>
        </w:rPr>
        <w:t>每3-6个月应对电池手动进行一次放电，保证电池的可靠性。</w:t>
      </w:r>
    </w:p>
    <w:p w:rsidR="00A650F7" w:rsidRPr="00A650F7" w:rsidRDefault="00A650F7" w:rsidP="00A650F7">
      <w:pPr>
        <w:spacing w:line="480" w:lineRule="exact"/>
        <w:ind w:firstLineChars="200" w:firstLine="560"/>
        <w:rPr>
          <w:rFonts w:ascii="仿宋" w:eastAsia="仿宋" w:hAnsi="仿宋"/>
          <w:sz w:val="28"/>
          <w:szCs w:val="28"/>
        </w:rPr>
      </w:pPr>
      <w:r w:rsidRPr="00A650F7">
        <w:rPr>
          <w:rFonts w:ascii="仿宋" w:eastAsia="仿宋" w:hAnsi="仿宋" w:cs="宋体" w:hint="eastAsia"/>
          <w:kern w:val="0"/>
          <w:sz w:val="28"/>
          <w:szCs w:val="28"/>
        </w:rPr>
        <w:t>定期对</w:t>
      </w:r>
      <w:r w:rsidRPr="00A650F7">
        <w:rPr>
          <w:rFonts w:ascii="仿宋" w:eastAsia="仿宋" w:hAnsi="仿宋" w:cs="宋体"/>
          <w:kern w:val="0"/>
          <w:sz w:val="28"/>
          <w:szCs w:val="28"/>
        </w:rPr>
        <w:t>UPS</w:t>
      </w:r>
      <w:r w:rsidRPr="00A650F7">
        <w:rPr>
          <w:rFonts w:ascii="仿宋" w:eastAsia="仿宋" w:hAnsi="仿宋" w:cs="宋体" w:hint="eastAsia"/>
          <w:kern w:val="0"/>
          <w:sz w:val="28"/>
          <w:szCs w:val="28"/>
        </w:rPr>
        <w:t>设备、蓄电池进行定期做除尘、相应电气检查、注意室内的温、湿度，</w:t>
      </w:r>
      <w:r w:rsidRPr="00A650F7">
        <w:rPr>
          <w:rFonts w:ascii="仿宋" w:eastAsia="仿宋" w:hAnsi="仿宋" w:hint="eastAsia"/>
          <w:sz w:val="28"/>
          <w:szCs w:val="28"/>
        </w:rPr>
        <w:t>做到运行、日常管理的周到、细致和规范性，保证设备保持良好的运行状况，使电力设施运行稳定、可靠，保障医护设备持续稳定。</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定期对三个院区</w:t>
      </w:r>
      <w:r w:rsidRPr="00A650F7">
        <w:rPr>
          <w:rFonts w:ascii="仿宋" w:eastAsia="仿宋" w:hAnsi="仿宋"/>
          <w:sz w:val="28"/>
          <w:szCs w:val="28"/>
        </w:rPr>
        <w:t>UPS</w:t>
      </w:r>
      <w:r w:rsidRPr="00A650F7">
        <w:rPr>
          <w:rFonts w:ascii="仿宋" w:eastAsia="仿宋" w:hAnsi="仿宋" w:hint="eastAsia"/>
          <w:sz w:val="28"/>
          <w:szCs w:val="28"/>
        </w:rPr>
        <w:t>主机系统进行维护、保养，每个维保周期（年）</w:t>
      </w:r>
      <w:r>
        <w:rPr>
          <w:rFonts w:ascii="仿宋" w:eastAsia="仿宋" w:hAnsi="仿宋" w:hint="eastAsia"/>
          <w:sz w:val="28"/>
          <w:szCs w:val="28"/>
        </w:rPr>
        <w:t>进行12</w:t>
      </w:r>
      <w:r w:rsidRPr="00A650F7">
        <w:rPr>
          <w:rFonts w:ascii="仿宋" w:eastAsia="仿宋" w:hAnsi="仿宋" w:hint="eastAsia"/>
          <w:sz w:val="28"/>
          <w:szCs w:val="28"/>
        </w:rPr>
        <w:t>次维护。包含如下内容：</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1、标识、线路整理；</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2、机房内U</w:t>
      </w:r>
      <w:r w:rsidRPr="00A650F7">
        <w:rPr>
          <w:rFonts w:ascii="仿宋" w:eastAsia="仿宋" w:hAnsi="仿宋"/>
          <w:sz w:val="28"/>
          <w:szCs w:val="28"/>
        </w:rPr>
        <w:t>PS</w:t>
      </w:r>
      <w:r w:rsidRPr="00A650F7">
        <w:rPr>
          <w:rFonts w:ascii="仿宋" w:eastAsia="仿宋" w:hAnsi="仿宋" w:hint="eastAsia"/>
          <w:sz w:val="28"/>
          <w:szCs w:val="28"/>
        </w:rPr>
        <w:t>主机的灰尘处理；</w:t>
      </w:r>
    </w:p>
    <w:p w:rsidR="00A650F7" w:rsidRPr="00A650F7" w:rsidRDefault="00A650F7" w:rsidP="00A650F7">
      <w:pPr>
        <w:spacing w:line="480" w:lineRule="exact"/>
        <w:ind w:firstLineChars="200" w:firstLine="560"/>
        <w:rPr>
          <w:rFonts w:ascii="仿宋" w:eastAsia="仿宋" w:hAnsi="仿宋"/>
          <w:sz w:val="28"/>
          <w:szCs w:val="28"/>
        </w:rPr>
      </w:pPr>
      <w:r w:rsidRPr="00A650F7">
        <w:rPr>
          <w:rFonts w:ascii="仿宋" w:eastAsia="仿宋" w:hAnsi="仿宋" w:hint="eastAsia"/>
          <w:sz w:val="28"/>
          <w:szCs w:val="28"/>
        </w:rPr>
        <w:t>3、输入参数记录：电压、频率、谐波、输入功因数；</w:t>
      </w:r>
    </w:p>
    <w:p w:rsidR="00A650F7" w:rsidRPr="00A650F7" w:rsidRDefault="00A650F7" w:rsidP="00A650F7">
      <w:pPr>
        <w:spacing w:line="480" w:lineRule="exact"/>
        <w:ind w:firstLineChars="200" w:firstLine="560"/>
        <w:rPr>
          <w:rFonts w:ascii="仿宋" w:eastAsia="仿宋" w:hAnsi="仿宋"/>
          <w:sz w:val="28"/>
          <w:szCs w:val="28"/>
        </w:rPr>
      </w:pPr>
      <w:r w:rsidRPr="00A650F7">
        <w:rPr>
          <w:rFonts w:ascii="仿宋" w:eastAsia="仿宋" w:hAnsi="仿宋" w:hint="eastAsia"/>
          <w:sz w:val="28"/>
          <w:szCs w:val="28"/>
        </w:rPr>
        <w:t>4、输出参数记录：电压、频率、输出功率</w:t>
      </w:r>
      <w:r>
        <w:rPr>
          <w:rFonts w:ascii="仿宋" w:eastAsia="仿宋" w:hAnsi="仿宋" w:hint="eastAsia"/>
          <w:sz w:val="28"/>
          <w:szCs w:val="28"/>
        </w:rPr>
        <w:t>；</w:t>
      </w:r>
    </w:p>
    <w:p w:rsidR="00A650F7" w:rsidRPr="00A650F7" w:rsidRDefault="00A650F7" w:rsidP="00A650F7">
      <w:pPr>
        <w:spacing w:line="480" w:lineRule="exact"/>
        <w:ind w:firstLineChars="200" w:firstLine="560"/>
        <w:rPr>
          <w:rFonts w:ascii="仿宋" w:eastAsia="仿宋" w:hAnsi="仿宋"/>
          <w:sz w:val="28"/>
          <w:szCs w:val="28"/>
        </w:rPr>
      </w:pPr>
      <w:r w:rsidRPr="00A650F7">
        <w:rPr>
          <w:rFonts w:ascii="仿宋" w:eastAsia="仿宋" w:hAnsi="仿宋" w:hint="eastAsia"/>
          <w:sz w:val="28"/>
          <w:szCs w:val="28"/>
        </w:rPr>
        <w:t>5、环境温度、湿度检测；</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sz w:val="28"/>
          <w:szCs w:val="28"/>
        </w:rPr>
        <w:t>6</w:t>
      </w:r>
      <w:r w:rsidRPr="00A650F7">
        <w:rPr>
          <w:rFonts w:ascii="仿宋" w:eastAsia="仿宋" w:hAnsi="仿宋" w:hint="eastAsia"/>
          <w:sz w:val="28"/>
          <w:szCs w:val="28"/>
        </w:rPr>
        <w:t>、电池的检查：在线内阻检测，必要时电池放电维护；</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7、定期安排人员现场巡视</w:t>
      </w:r>
      <w:r>
        <w:rPr>
          <w:rFonts w:ascii="仿宋" w:eastAsia="仿宋" w:hAnsi="仿宋" w:hint="eastAsia"/>
          <w:sz w:val="28"/>
          <w:szCs w:val="28"/>
        </w:rPr>
        <w:t>；</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sz w:val="28"/>
          <w:szCs w:val="28"/>
        </w:rPr>
        <w:t>8</w:t>
      </w:r>
      <w:r w:rsidRPr="00A650F7">
        <w:rPr>
          <w:rFonts w:ascii="仿宋" w:eastAsia="仿宋" w:hAnsi="仿宋" w:hint="eastAsia"/>
          <w:sz w:val="28"/>
          <w:szCs w:val="28"/>
        </w:rPr>
        <w:t>、为现场人员提供使用过程中必要操作培训和应急处理措施</w:t>
      </w:r>
      <w:r>
        <w:rPr>
          <w:rFonts w:ascii="仿宋" w:eastAsia="仿宋" w:hAnsi="仿宋" w:hint="eastAsia"/>
          <w:sz w:val="28"/>
          <w:szCs w:val="28"/>
        </w:rPr>
        <w:t>；</w:t>
      </w:r>
    </w:p>
    <w:p w:rsidR="00A650F7" w:rsidRPr="00A650F7" w:rsidRDefault="00A650F7" w:rsidP="00A650F7">
      <w:pPr>
        <w:spacing w:line="480" w:lineRule="exact"/>
        <w:ind w:firstLineChars="200" w:firstLine="560"/>
        <w:rPr>
          <w:rFonts w:ascii="仿宋" w:eastAsia="仿宋" w:hAnsi="仿宋"/>
          <w:sz w:val="28"/>
          <w:szCs w:val="28"/>
        </w:rPr>
      </w:pPr>
      <w:r w:rsidRPr="00A650F7">
        <w:rPr>
          <w:rFonts w:ascii="仿宋" w:eastAsia="仿宋" w:hAnsi="仿宋" w:hint="eastAsia"/>
          <w:sz w:val="28"/>
          <w:szCs w:val="28"/>
        </w:rPr>
        <w:lastRenderedPageBreak/>
        <w:t>9、重要时期提供U</w:t>
      </w:r>
      <w:r w:rsidRPr="00A650F7">
        <w:rPr>
          <w:rFonts w:ascii="仿宋" w:eastAsia="仿宋" w:hAnsi="仿宋"/>
          <w:sz w:val="28"/>
          <w:szCs w:val="28"/>
        </w:rPr>
        <w:t>PS</w:t>
      </w:r>
      <w:r w:rsidRPr="00A650F7">
        <w:rPr>
          <w:rFonts w:ascii="仿宋" w:eastAsia="仿宋" w:hAnsi="仿宋" w:hint="eastAsia"/>
          <w:sz w:val="28"/>
          <w:szCs w:val="28"/>
        </w:rPr>
        <w:t>技术保证，灾变应急等服务</w:t>
      </w:r>
      <w:r>
        <w:rPr>
          <w:rFonts w:ascii="仿宋" w:eastAsia="仿宋" w:hAnsi="仿宋" w:hint="eastAsia"/>
          <w:sz w:val="28"/>
          <w:szCs w:val="28"/>
        </w:rPr>
        <w:t>；</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sz w:val="28"/>
          <w:szCs w:val="28"/>
        </w:rPr>
        <w:t>10</w:t>
      </w:r>
      <w:r w:rsidRPr="00A650F7">
        <w:rPr>
          <w:rFonts w:ascii="仿宋" w:eastAsia="仿宋" w:hAnsi="仿宋" w:hint="eastAsia"/>
          <w:sz w:val="28"/>
          <w:szCs w:val="28"/>
        </w:rPr>
        <w:t>、出具相应的巡检记录，风险隐患评估说明及排除计划。</w:t>
      </w:r>
    </w:p>
    <w:p w:rsidR="00A650F7" w:rsidRPr="00A650F7" w:rsidRDefault="00A650F7" w:rsidP="00A650F7">
      <w:pPr>
        <w:pStyle w:val="Default"/>
        <w:spacing w:line="480" w:lineRule="exact"/>
        <w:ind w:firstLineChars="200" w:firstLine="560"/>
        <w:rPr>
          <w:rFonts w:ascii="仿宋" w:eastAsia="仿宋" w:hAnsi="仿宋"/>
          <w:sz w:val="28"/>
          <w:szCs w:val="28"/>
        </w:rPr>
      </w:pPr>
      <w:r w:rsidRPr="00A650F7">
        <w:rPr>
          <w:rFonts w:ascii="仿宋" w:eastAsia="仿宋" w:hAnsi="仿宋" w:hint="eastAsia"/>
          <w:sz w:val="28"/>
          <w:szCs w:val="28"/>
        </w:rPr>
        <w:t>每次维保完成后，对设备及周边设备中存在的问题，书面提交给客户，并在书面建议中提出合理的解决方案。设备的使用、维护、维修情况进行跟踪记录，并书面上报给客户。</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维保周期内，当设备出现故障时，承诺在30分钟内响应并提出解决方案，</w:t>
      </w:r>
      <w:r w:rsidRPr="00A650F7">
        <w:rPr>
          <w:rFonts w:ascii="仿宋" w:eastAsia="仿宋" w:hAnsi="仿宋"/>
          <w:sz w:val="28"/>
          <w:szCs w:val="28"/>
        </w:rPr>
        <w:t>1</w:t>
      </w:r>
      <w:r w:rsidRPr="00A650F7">
        <w:rPr>
          <w:rFonts w:ascii="仿宋" w:eastAsia="仿宋" w:hAnsi="仿宋" w:hint="eastAsia"/>
          <w:sz w:val="28"/>
          <w:szCs w:val="28"/>
        </w:rPr>
        <w:t>小时之内到现场进行故障处理，若偶遇短期无法修复的，应及时提供相应的备用方案，有效延续电力供给。</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设备发生故障情况下（有市电供给），维修人员到达现场时间</w:t>
      </w:r>
      <w:r w:rsidRPr="00A650F7">
        <w:rPr>
          <w:rFonts w:ascii="仿宋" w:eastAsia="仿宋" w:hAnsi="仿宋"/>
          <w:sz w:val="28"/>
          <w:szCs w:val="28"/>
        </w:rPr>
        <w:t>&lt;</w:t>
      </w:r>
      <w:r w:rsidRPr="00A650F7">
        <w:rPr>
          <w:rFonts w:ascii="仿宋" w:eastAsia="仿宋" w:hAnsi="仿宋" w:hint="eastAsia"/>
          <w:sz w:val="28"/>
          <w:szCs w:val="28"/>
        </w:rPr>
        <w:t>2小时，最大</w:t>
      </w:r>
      <w:r w:rsidRPr="00A650F7">
        <w:rPr>
          <w:rFonts w:ascii="仿宋" w:eastAsia="仿宋" w:hAnsi="仿宋"/>
          <w:sz w:val="28"/>
          <w:szCs w:val="28"/>
        </w:rPr>
        <w:t>48</w:t>
      </w:r>
      <w:r w:rsidRPr="00A650F7">
        <w:rPr>
          <w:rFonts w:ascii="仿宋" w:eastAsia="仿宋" w:hAnsi="仿宋" w:hint="eastAsia"/>
          <w:sz w:val="28"/>
          <w:szCs w:val="28"/>
        </w:rPr>
        <w:t>小时恢复供电。</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设备发生故障情况下（无市电供给），维修人员到达现场时间</w:t>
      </w:r>
      <w:r w:rsidRPr="00A650F7">
        <w:rPr>
          <w:rFonts w:ascii="仿宋" w:eastAsia="仿宋" w:hAnsi="仿宋"/>
          <w:sz w:val="28"/>
          <w:szCs w:val="28"/>
        </w:rPr>
        <w:t>&lt;1</w:t>
      </w:r>
      <w:r w:rsidRPr="00A650F7">
        <w:rPr>
          <w:rFonts w:ascii="仿宋" w:eastAsia="仿宋" w:hAnsi="仿宋" w:hint="eastAsia"/>
          <w:sz w:val="28"/>
          <w:szCs w:val="28"/>
        </w:rPr>
        <w:t>小时，最大</w:t>
      </w:r>
      <w:r w:rsidRPr="00A650F7">
        <w:rPr>
          <w:rFonts w:ascii="仿宋" w:eastAsia="仿宋" w:hAnsi="仿宋"/>
          <w:sz w:val="28"/>
          <w:szCs w:val="28"/>
        </w:rPr>
        <w:t>48</w:t>
      </w:r>
      <w:r w:rsidRPr="00A650F7">
        <w:rPr>
          <w:rFonts w:ascii="仿宋" w:eastAsia="仿宋" w:hAnsi="仿宋" w:hint="eastAsia"/>
          <w:sz w:val="28"/>
          <w:szCs w:val="28"/>
        </w:rPr>
        <w:t>小时恢复供电。</w:t>
      </w:r>
    </w:p>
    <w:p w:rsidR="00A650F7" w:rsidRPr="00A650F7" w:rsidRDefault="00A650F7" w:rsidP="00A650F7">
      <w:pPr>
        <w:spacing w:line="480" w:lineRule="exact"/>
        <w:ind w:firstLineChars="200" w:firstLine="560"/>
        <w:jc w:val="left"/>
        <w:rPr>
          <w:rFonts w:ascii="仿宋" w:eastAsia="仿宋" w:hAnsi="仿宋"/>
          <w:sz w:val="28"/>
          <w:szCs w:val="28"/>
        </w:rPr>
      </w:pPr>
      <w:r w:rsidRPr="00A650F7">
        <w:rPr>
          <w:rFonts w:ascii="仿宋" w:eastAsia="仿宋" w:hAnsi="仿宋" w:hint="eastAsia"/>
          <w:sz w:val="28"/>
          <w:szCs w:val="28"/>
        </w:rPr>
        <w:t>维护周期内主机出现故障，相关备件免费更换（不包含电池），均使用厂家提供配件。</w:t>
      </w:r>
    </w:p>
    <w:p w:rsidR="00A650F7" w:rsidRPr="00A650F7" w:rsidRDefault="00A650F7" w:rsidP="00A650F7">
      <w:pPr>
        <w:autoSpaceDE w:val="0"/>
        <w:autoSpaceDN w:val="0"/>
        <w:adjustRightInd w:val="0"/>
        <w:spacing w:line="480" w:lineRule="exact"/>
        <w:ind w:firstLineChars="200" w:firstLine="560"/>
        <w:jc w:val="left"/>
        <w:rPr>
          <w:rFonts w:ascii="仿宋" w:eastAsia="仿宋" w:hAnsi="仿宋"/>
          <w:color w:val="000000"/>
          <w:sz w:val="28"/>
          <w:szCs w:val="28"/>
        </w:rPr>
      </w:pPr>
      <w:r w:rsidRPr="00A650F7">
        <w:rPr>
          <w:rFonts w:ascii="仿宋" w:eastAsia="仿宋" w:hAnsi="仿宋" w:cs="宋体" w:hint="eastAsia"/>
          <w:color w:val="000000"/>
          <w:kern w:val="0"/>
          <w:sz w:val="28"/>
          <w:szCs w:val="28"/>
        </w:rPr>
        <w:t>维保单位具备厂家备件供应资源、厂家核心技术支持；具备丰富的现场技术经验，</w:t>
      </w:r>
      <w:r w:rsidRPr="00A650F7">
        <w:rPr>
          <w:rFonts w:ascii="仿宋" w:eastAsia="仿宋" w:hAnsi="仿宋" w:hint="eastAsia"/>
          <w:color w:val="000000"/>
          <w:sz w:val="28"/>
          <w:szCs w:val="28"/>
        </w:rPr>
        <w:t>同时还要具备较高的职业素养和敬业精神。</w:t>
      </w:r>
    </w:p>
    <w:p w:rsidR="002E663F" w:rsidRPr="00A650F7" w:rsidRDefault="00A650F7" w:rsidP="00A650F7">
      <w:pPr>
        <w:autoSpaceDE w:val="0"/>
        <w:autoSpaceDN w:val="0"/>
        <w:adjustRightInd w:val="0"/>
        <w:spacing w:line="480" w:lineRule="exact"/>
        <w:ind w:firstLineChars="200" w:firstLine="560"/>
        <w:jc w:val="left"/>
        <w:rPr>
          <w:rFonts w:ascii="黑体" w:eastAsia="黑体" w:hAnsi="黑体"/>
          <w:sz w:val="36"/>
          <w:szCs w:val="36"/>
        </w:rPr>
      </w:pPr>
      <w:r w:rsidRPr="00A650F7">
        <w:rPr>
          <w:rFonts w:ascii="仿宋" w:eastAsia="仿宋" w:hAnsi="仿宋" w:cs="宋体." w:hint="eastAsia"/>
          <w:color w:val="000000"/>
          <w:kern w:val="0"/>
          <w:sz w:val="28"/>
          <w:szCs w:val="28"/>
        </w:rPr>
        <w:t>主要</w:t>
      </w:r>
      <w:r w:rsidRPr="00A650F7">
        <w:rPr>
          <w:rFonts w:ascii="仿宋" w:eastAsia="仿宋" w:hAnsi="仿宋" w:hint="eastAsia"/>
          <w:sz w:val="28"/>
          <w:szCs w:val="28"/>
        </w:rPr>
        <w:t>人员配备均为</w:t>
      </w:r>
      <w:r w:rsidRPr="00A650F7">
        <w:rPr>
          <w:rFonts w:ascii="仿宋" w:eastAsia="仿宋" w:hAnsi="仿宋" w:cs="宋体." w:hint="eastAsia"/>
          <w:color w:val="000000"/>
          <w:kern w:val="0"/>
          <w:sz w:val="28"/>
          <w:szCs w:val="28"/>
        </w:rPr>
        <w:t>经过厂家培训，掌握设备操作流程和具有丰富现场经验的维护人员。</w:t>
      </w:r>
    </w:p>
    <w:sectPr w:rsidR="002E663F" w:rsidRPr="00A650F7" w:rsidSect="002E663F">
      <w:pgSz w:w="11906" w:h="16838"/>
      <w:pgMar w:top="2098" w:right="1417" w:bottom="1417" w:left="1417" w:header="851" w:footer="992" w:gutter="0"/>
      <w:cols w:space="0"/>
      <w:docGrid w:type="lines" w:linePitch="44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C26" w:rsidRDefault="00231C26" w:rsidP="002F4E01">
      <w:r>
        <w:separator/>
      </w:r>
    </w:p>
  </w:endnote>
  <w:endnote w:type="continuationSeparator" w:id="1">
    <w:p w:rsidR="00231C26" w:rsidRDefault="00231C26" w:rsidP="002F4E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等线">
    <w:altName w:val="微软雅黑"/>
    <w:charset w:val="86"/>
    <w:family w:val="auto"/>
    <w:pitch w:val="default"/>
    <w:sig w:usb0="00000000" w:usb1="00000000" w:usb2="00000016" w:usb3="00000000" w:csb0="0004000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宋体.甇">
    <w:altName w:val="宋体"/>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2312">
    <w:charset w:val="86"/>
    <w:family w:val="auto"/>
    <w:pitch w:val="default"/>
    <w:sig w:usb0="A00002BF" w:usb1="184F6CFA" w:usb2="00000012" w:usb3="00000000" w:csb0="00040001" w:csb1="00000000"/>
  </w:font>
  <w:font w:name="宋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C26" w:rsidRDefault="00231C26" w:rsidP="002F4E01">
      <w:r>
        <w:separator/>
      </w:r>
    </w:p>
  </w:footnote>
  <w:footnote w:type="continuationSeparator" w:id="1">
    <w:p w:rsidR="00231C26" w:rsidRDefault="00231C26" w:rsidP="002F4E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B74D8"/>
    <w:multiLevelType w:val="hybridMultilevel"/>
    <w:tmpl w:val="43CEC912"/>
    <w:lvl w:ilvl="0" w:tplc="FC6C659A">
      <w:start w:val="1"/>
      <w:numFmt w:val="decimal"/>
      <w:lvlText w:val="%1."/>
      <w:lvlJc w:val="left"/>
      <w:pPr>
        <w:ind w:left="1280" w:hanging="360"/>
      </w:pPr>
      <w:rPr>
        <w:rFonts w:hint="default"/>
      </w:r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0409000F" w:tentative="1">
      <w:start w:val="1"/>
      <w:numFmt w:val="decimal"/>
      <w:lvlText w:val="%4."/>
      <w:lvlJc w:val="left"/>
      <w:pPr>
        <w:ind w:left="2600" w:hanging="420"/>
      </w:p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abstractNum w:abstractNumId="1">
    <w:nsid w:val="5FEF2FCD"/>
    <w:multiLevelType w:val="hybridMultilevel"/>
    <w:tmpl w:val="C90EBB40"/>
    <w:lvl w:ilvl="0" w:tplc="007CEC6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222"/>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g5Y2RjOTJlYjFiMTAyODg1MjViZjhiOGViNmZlMTkifQ=="/>
  </w:docVars>
  <w:rsids>
    <w:rsidRoot w:val="00723D5F"/>
    <w:rsid w:val="00025031"/>
    <w:rsid w:val="00047E12"/>
    <w:rsid w:val="000871D7"/>
    <w:rsid w:val="000F665D"/>
    <w:rsid w:val="00154330"/>
    <w:rsid w:val="001B14A4"/>
    <w:rsid w:val="0020035E"/>
    <w:rsid w:val="00231C26"/>
    <w:rsid w:val="002445E5"/>
    <w:rsid w:val="00264B84"/>
    <w:rsid w:val="0027670D"/>
    <w:rsid w:val="002D468A"/>
    <w:rsid w:val="002E663F"/>
    <w:rsid w:val="002F4E01"/>
    <w:rsid w:val="00304AAC"/>
    <w:rsid w:val="0038121B"/>
    <w:rsid w:val="0039246D"/>
    <w:rsid w:val="003B0545"/>
    <w:rsid w:val="003D0836"/>
    <w:rsid w:val="00416367"/>
    <w:rsid w:val="0043471C"/>
    <w:rsid w:val="00464CFD"/>
    <w:rsid w:val="00476165"/>
    <w:rsid w:val="004B1BAB"/>
    <w:rsid w:val="004E1C31"/>
    <w:rsid w:val="005304CE"/>
    <w:rsid w:val="00545F37"/>
    <w:rsid w:val="00563F70"/>
    <w:rsid w:val="0056483A"/>
    <w:rsid w:val="005F372E"/>
    <w:rsid w:val="00700E82"/>
    <w:rsid w:val="00723D5F"/>
    <w:rsid w:val="007714CE"/>
    <w:rsid w:val="008F6F17"/>
    <w:rsid w:val="009520C0"/>
    <w:rsid w:val="009A1915"/>
    <w:rsid w:val="00A04FDA"/>
    <w:rsid w:val="00A650F7"/>
    <w:rsid w:val="00A8291B"/>
    <w:rsid w:val="00B379FD"/>
    <w:rsid w:val="00BD7970"/>
    <w:rsid w:val="00BE7840"/>
    <w:rsid w:val="00BF2C94"/>
    <w:rsid w:val="00BF42FB"/>
    <w:rsid w:val="00C70511"/>
    <w:rsid w:val="00CE5E3A"/>
    <w:rsid w:val="00CE6C41"/>
    <w:rsid w:val="00D25ACB"/>
    <w:rsid w:val="00D32B18"/>
    <w:rsid w:val="00D801C8"/>
    <w:rsid w:val="00E071B4"/>
    <w:rsid w:val="00E34D02"/>
    <w:rsid w:val="00E47246"/>
    <w:rsid w:val="00EC22ED"/>
    <w:rsid w:val="00ED1D7A"/>
    <w:rsid w:val="00EE6030"/>
    <w:rsid w:val="00F06263"/>
    <w:rsid w:val="00FC2C84"/>
    <w:rsid w:val="01F04375"/>
    <w:rsid w:val="02313934"/>
    <w:rsid w:val="02D92484"/>
    <w:rsid w:val="03140388"/>
    <w:rsid w:val="054718BE"/>
    <w:rsid w:val="06E12034"/>
    <w:rsid w:val="06EF519A"/>
    <w:rsid w:val="07462548"/>
    <w:rsid w:val="08233B4D"/>
    <w:rsid w:val="0A6F75BD"/>
    <w:rsid w:val="0AD26A0E"/>
    <w:rsid w:val="0AEC10A9"/>
    <w:rsid w:val="0C185BAB"/>
    <w:rsid w:val="0CE73024"/>
    <w:rsid w:val="0D1572F3"/>
    <w:rsid w:val="0DD232E9"/>
    <w:rsid w:val="0DD516A3"/>
    <w:rsid w:val="0DE93652"/>
    <w:rsid w:val="0E467FDE"/>
    <w:rsid w:val="0F7637AC"/>
    <w:rsid w:val="100334FE"/>
    <w:rsid w:val="10D85020"/>
    <w:rsid w:val="1448001E"/>
    <w:rsid w:val="150C315C"/>
    <w:rsid w:val="1756544B"/>
    <w:rsid w:val="1779378C"/>
    <w:rsid w:val="18252041"/>
    <w:rsid w:val="18FA06E6"/>
    <w:rsid w:val="1964746F"/>
    <w:rsid w:val="1972314E"/>
    <w:rsid w:val="1A5B20EB"/>
    <w:rsid w:val="1C06753F"/>
    <w:rsid w:val="1E0E3AD7"/>
    <w:rsid w:val="208E3DA8"/>
    <w:rsid w:val="20F57704"/>
    <w:rsid w:val="20FC52B3"/>
    <w:rsid w:val="21B91E10"/>
    <w:rsid w:val="21BB3BB7"/>
    <w:rsid w:val="248163A4"/>
    <w:rsid w:val="27181D8C"/>
    <w:rsid w:val="278C3FF6"/>
    <w:rsid w:val="28282F42"/>
    <w:rsid w:val="28720FE3"/>
    <w:rsid w:val="2A2B522C"/>
    <w:rsid w:val="2B4502B4"/>
    <w:rsid w:val="2C5C3CA5"/>
    <w:rsid w:val="2D975853"/>
    <w:rsid w:val="2DB35FA3"/>
    <w:rsid w:val="2F8A4C54"/>
    <w:rsid w:val="30F92F81"/>
    <w:rsid w:val="32797FAD"/>
    <w:rsid w:val="34782069"/>
    <w:rsid w:val="34FC76D1"/>
    <w:rsid w:val="35DF3598"/>
    <w:rsid w:val="38565BDA"/>
    <w:rsid w:val="3D54665D"/>
    <w:rsid w:val="3F8C1D05"/>
    <w:rsid w:val="411A017E"/>
    <w:rsid w:val="41437282"/>
    <w:rsid w:val="430369EA"/>
    <w:rsid w:val="43760E7F"/>
    <w:rsid w:val="447F47DC"/>
    <w:rsid w:val="449F2EBD"/>
    <w:rsid w:val="44A53B41"/>
    <w:rsid w:val="44A96850"/>
    <w:rsid w:val="44DC5572"/>
    <w:rsid w:val="454C57B5"/>
    <w:rsid w:val="46057791"/>
    <w:rsid w:val="47192EC9"/>
    <w:rsid w:val="476A100E"/>
    <w:rsid w:val="47A535FD"/>
    <w:rsid w:val="47F04F91"/>
    <w:rsid w:val="49371BCC"/>
    <w:rsid w:val="493A1485"/>
    <w:rsid w:val="49834D90"/>
    <w:rsid w:val="49F744A5"/>
    <w:rsid w:val="4AC80CC0"/>
    <w:rsid w:val="4B1E3C3D"/>
    <w:rsid w:val="4CAF2064"/>
    <w:rsid w:val="4DF57001"/>
    <w:rsid w:val="4E7A6395"/>
    <w:rsid w:val="4F0710CE"/>
    <w:rsid w:val="4FC93F82"/>
    <w:rsid w:val="505B7E99"/>
    <w:rsid w:val="50854D0F"/>
    <w:rsid w:val="50DA74CF"/>
    <w:rsid w:val="50E855FA"/>
    <w:rsid w:val="51FC4CFC"/>
    <w:rsid w:val="544D2742"/>
    <w:rsid w:val="55693042"/>
    <w:rsid w:val="56D06215"/>
    <w:rsid w:val="57244B20"/>
    <w:rsid w:val="59055FE3"/>
    <w:rsid w:val="59655161"/>
    <w:rsid w:val="59D17194"/>
    <w:rsid w:val="5A89275F"/>
    <w:rsid w:val="5A8A1BFE"/>
    <w:rsid w:val="5B0626D3"/>
    <w:rsid w:val="5C1B5ED3"/>
    <w:rsid w:val="5D584EF7"/>
    <w:rsid w:val="5DB059FA"/>
    <w:rsid w:val="5E9276A6"/>
    <w:rsid w:val="5F775A88"/>
    <w:rsid w:val="61E07D2D"/>
    <w:rsid w:val="626C69CD"/>
    <w:rsid w:val="62E2078B"/>
    <w:rsid w:val="62F2684C"/>
    <w:rsid w:val="63A9308E"/>
    <w:rsid w:val="64E83641"/>
    <w:rsid w:val="657C3F13"/>
    <w:rsid w:val="670E5F37"/>
    <w:rsid w:val="677844BD"/>
    <w:rsid w:val="6874380B"/>
    <w:rsid w:val="6A423D12"/>
    <w:rsid w:val="6D6D5DFE"/>
    <w:rsid w:val="6DA10263"/>
    <w:rsid w:val="6E3759CB"/>
    <w:rsid w:val="6F811D42"/>
    <w:rsid w:val="703E3DED"/>
    <w:rsid w:val="70B93946"/>
    <w:rsid w:val="71300490"/>
    <w:rsid w:val="722C4D22"/>
    <w:rsid w:val="73853CC4"/>
    <w:rsid w:val="73B7363B"/>
    <w:rsid w:val="73FF10EB"/>
    <w:rsid w:val="774D1C9A"/>
    <w:rsid w:val="77F70EEB"/>
    <w:rsid w:val="78595455"/>
    <w:rsid w:val="78843338"/>
    <w:rsid w:val="78EA6325"/>
    <w:rsid w:val="79354DFA"/>
    <w:rsid w:val="7B9E3218"/>
    <w:rsid w:val="7D6967E9"/>
    <w:rsid w:val="7FA46F67"/>
    <w:rsid w:val="7FE13B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0" w:unhideWhenUsed="0" w:qFormat="1"/>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63F"/>
    <w:pPr>
      <w:widowControl w:val="0"/>
      <w:jc w:val="both"/>
    </w:pPr>
    <w:rPr>
      <w:rFonts w:eastAsia="仿宋_GB2312"/>
      <w:kern w:val="2"/>
      <w:sz w:val="32"/>
    </w:rPr>
  </w:style>
  <w:style w:type="paragraph" w:styleId="1">
    <w:name w:val="heading 1"/>
    <w:basedOn w:val="a"/>
    <w:next w:val="a"/>
    <w:link w:val="1Char"/>
    <w:autoRedefine/>
    <w:qFormat/>
    <w:rsid w:val="002F4E01"/>
    <w:pPr>
      <w:widowControl/>
      <w:shd w:val="clear" w:color="auto" w:fill="FFFFFF"/>
      <w:snapToGrid w:val="0"/>
      <w:spacing w:line="500" w:lineRule="exact"/>
      <w:ind w:firstLineChars="200" w:firstLine="723"/>
      <w:jc w:val="center"/>
      <w:outlineLvl w:val="0"/>
    </w:pPr>
    <w:rPr>
      <w:rFonts w:ascii="黑体" w:eastAsia="黑体" w:hAnsi="黑体" w:cs="黑体"/>
      <w:b/>
      <w:bCs/>
      <w:kern w:val="36"/>
      <w:sz w:val="36"/>
      <w:szCs w:val="36"/>
    </w:rPr>
  </w:style>
  <w:style w:type="paragraph" w:styleId="2">
    <w:name w:val="heading 2"/>
    <w:basedOn w:val="a"/>
    <w:next w:val="a"/>
    <w:autoRedefine/>
    <w:uiPriority w:val="9"/>
    <w:qFormat/>
    <w:rsid w:val="002E663F"/>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rsid w:val="002E663F"/>
    <w:pPr>
      <w:jc w:val="left"/>
    </w:pPr>
  </w:style>
  <w:style w:type="paragraph" w:styleId="a4">
    <w:name w:val="Body Text"/>
    <w:basedOn w:val="a"/>
    <w:autoRedefine/>
    <w:uiPriority w:val="1"/>
    <w:qFormat/>
    <w:rsid w:val="002E663F"/>
    <w:pPr>
      <w:ind w:left="1133"/>
      <w:jc w:val="left"/>
    </w:pPr>
    <w:rPr>
      <w:rFonts w:ascii="宋体" w:eastAsia="宋体" w:hAnsi="宋体"/>
      <w:kern w:val="0"/>
      <w:sz w:val="16"/>
      <w:szCs w:val="16"/>
      <w:lang w:eastAsia="en-US"/>
    </w:rPr>
  </w:style>
  <w:style w:type="paragraph" w:styleId="a5">
    <w:name w:val="Plain Text"/>
    <w:basedOn w:val="a"/>
    <w:autoRedefine/>
    <w:qFormat/>
    <w:rsid w:val="002E663F"/>
    <w:rPr>
      <w:rFonts w:ascii="宋体" w:eastAsia="宋体" w:hAnsi="Courier New"/>
      <w:sz w:val="21"/>
    </w:rPr>
  </w:style>
  <w:style w:type="paragraph" w:styleId="a6">
    <w:name w:val="footer"/>
    <w:basedOn w:val="a"/>
    <w:link w:val="Char0"/>
    <w:autoRedefine/>
    <w:unhideWhenUsed/>
    <w:qFormat/>
    <w:rsid w:val="002E663F"/>
    <w:pPr>
      <w:tabs>
        <w:tab w:val="center" w:pos="4153"/>
        <w:tab w:val="right" w:pos="8306"/>
      </w:tabs>
      <w:snapToGrid w:val="0"/>
      <w:jc w:val="left"/>
    </w:pPr>
    <w:rPr>
      <w:sz w:val="18"/>
      <w:szCs w:val="18"/>
    </w:rPr>
  </w:style>
  <w:style w:type="paragraph" w:styleId="a7">
    <w:name w:val="header"/>
    <w:basedOn w:val="a"/>
    <w:link w:val="Char1"/>
    <w:autoRedefine/>
    <w:unhideWhenUsed/>
    <w:qFormat/>
    <w:rsid w:val="002E663F"/>
    <w:pPr>
      <w:pBdr>
        <w:bottom w:val="single" w:sz="6" w:space="1" w:color="auto"/>
      </w:pBdr>
      <w:tabs>
        <w:tab w:val="center" w:pos="4153"/>
        <w:tab w:val="right" w:pos="8306"/>
      </w:tabs>
      <w:snapToGrid w:val="0"/>
      <w:jc w:val="center"/>
    </w:pPr>
    <w:rPr>
      <w:sz w:val="18"/>
      <w:szCs w:val="18"/>
    </w:rPr>
  </w:style>
  <w:style w:type="paragraph" w:styleId="a8">
    <w:name w:val="Subtitle"/>
    <w:basedOn w:val="a"/>
    <w:next w:val="a"/>
    <w:link w:val="Char2"/>
    <w:autoRedefine/>
    <w:qFormat/>
    <w:rsid w:val="002E663F"/>
    <w:pPr>
      <w:spacing w:before="240" w:after="60" w:line="312" w:lineRule="auto"/>
      <w:jc w:val="center"/>
      <w:outlineLvl w:val="1"/>
    </w:pPr>
    <w:rPr>
      <w:rFonts w:ascii="Cambria" w:eastAsia="宋体" w:hAnsi="Cambria"/>
      <w:bCs/>
      <w:kern w:val="28"/>
      <w:sz w:val="28"/>
      <w:szCs w:val="32"/>
      <w:lang w:eastAsia="zh-TW"/>
    </w:rPr>
  </w:style>
  <w:style w:type="paragraph" w:styleId="a9">
    <w:name w:val="Normal (Web)"/>
    <w:basedOn w:val="a"/>
    <w:autoRedefine/>
    <w:uiPriority w:val="99"/>
    <w:semiHidden/>
    <w:unhideWhenUsed/>
    <w:qFormat/>
    <w:rsid w:val="002E663F"/>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qFormat/>
    <w:rsid w:val="002E663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basedOn w:val="a0"/>
    <w:uiPriority w:val="99"/>
    <w:unhideWhenUsed/>
    <w:qFormat/>
    <w:rsid w:val="002E663F"/>
    <w:rPr>
      <w:color w:val="954F72"/>
      <w:u w:val="single"/>
    </w:rPr>
  </w:style>
  <w:style w:type="character" w:styleId="ac">
    <w:name w:val="Hyperlink"/>
    <w:basedOn w:val="a0"/>
    <w:autoRedefine/>
    <w:uiPriority w:val="99"/>
    <w:qFormat/>
    <w:rsid w:val="002E663F"/>
    <w:rPr>
      <w:color w:val="0000FF"/>
      <w:u w:val="single"/>
    </w:rPr>
  </w:style>
  <w:style w:type="character" w:customStyle="1" w:styleId="1Char">
    <w:name w:val="标题 1 Char"/>
    <w:basedOn w:val="a0"/>
    <w:link w:val="1"/>
    <w:qFormat/>
    <w:rsid w:val="002F4E01"/>
    <w:rPr>
      <w:rFonts w:ascii="黑体" w:eastAsia="黑体" w:hAnsi="黑体" w:cs="黑体"/>
      <w:b/>
      <w:bCs/>
      <w:kern w:val="36"/>
      <w:sz w:val="36"/>
      <w:szCs w:val="36"/>
      <w:shd w:val="clear" w:color="auto" w:fill="FFFFFF"/>
    </w:rPr>
  </w:style>
  <w:style w:type="character" w:customStyle="1" w:styleId="Char">
    <w:name w:val="批注文字 Char"/>
    <w:basedOn w:val="a0"/>
    <w:link w:val="a3"/>
    <w:qFormat/>
    <w:rsid w:val="002E663F"/>
    <w:rPr>
      <w:rFonts w:ascii="Times New Roman" w:eastAsia="仿宋_GB2312" w:hAnsi="Times New Roman" w:cs="Times New Roman"/>
      <w:sz w:val="32"/>
      <w:szCs w:val="20"/>
    </w:rPr>
  </w:style>
  <w:style w:type="character" w:customStyle="1" w:styleId="Char0">
    <w:name w:val="页脚 Char"/>
    <w:basedOn w:val="a0"/>
    <w:link w:val="a6"/>
    <w:autoRedefine/>
    <w:qFormat/>
    <w:rsid w:val="002E663F"/>
    <w:rPr>
      <w:rFonts w:ascii="Times New Roman" w:eastAsia="仿宋_GB2312" w:hAnsi="Times New Roman" w:cs="Times New Roman"/>
      <w:sz w:val="18"/>
      <w:szCs w:val="18"/>
    </w:rPr>
  </w:style>
  <w:style w:type="character" w:customStyle="1" w:styleId="Char1">
    <w:name w:val="页眉 Char"/>
    <w:basedOn w:val="a0"/>
    <w:link w:val="a7"/>
    <w:qFormat/>
    <w:rsid w:val="002E663F"/>
    <w:rPr>
      <w:rFonts w:ascii="Times New Roman" w:eastAsia="仿宋_GB2312" w:hAnsi="Times New Roman" w:cs="Times New Roman"/>
      <w:sz w:val="18"/>
      <w:szCs w:val="18"/>
    </w:rPr>
  </w:style>
  <w:style w:type="character" w:customStyle="1" w:styleId="Char2">
    <w:name w:val="副标题 Char"/>
    <w:basedOn w:val="a0"/>
    <w:link w:val="a8"/>
    <w:qFormat/>
    <w:rsid w:val="002E663F"/>
    <w:rPr>
      <w:rFonts w:ascii="Cambria" w:eastAsia="宋体" w:hAnsi="Cambria" w:cs="Times New Roman"/>
      <w:bCs/>
      <w:kern w:val="28"/>
      <w:sz w:val="28"/>
      <w:szCs w:val="32"/>
      <w:lang w:eastAsia="zh-TW"/>
    </w:rPr>
  </w:style>
  <w:style w:type="paragraph" w:styleId="ad">
    <w:name w:val="List Paragraph"/>
    <w:basedOn w:val="a"/>
    <w:uiPriority w:val="34"/>
    <w:qFormat/>
    <w:rsid w:val="002E663F"/>
    <w:pPr>
      <w:ind w:firstLineChars="200" w:firstLine="420"/>
    </w:pPr>
  </w:style>
  <w:style w:type="paragraph" w:customStyle="1" w:styleId="TableParagraph">
    <w:name w:val="Table Paragraph"/>
    <w:basedOn w:val="a"/>
    <w:autoRedefine/>
    <w:uiPriority w:val="1"/>
    <w:qFormat/>
    <w:rsid w:val="002E663F"/>
    <w:pPr>
      <w:jc w:val="left"/>
    </w:pPr>
    <w:rPr>
      <w:kern w:val="0"/>
      <w:sz w:val="22"/>
      <w:lang w:eastAsia="en-US"/>
    </w:rPr>
  </w:style>
  <w:style w:type="table" w:customStyle="1" w:styleId="TableNormal">
    <w:name w:val="Table Normal"/>
    <w:autoRedefine/>
    <w:uiPriority w:val="2"/>
    <w:semiHidden/>
    <w:unhideWhenUsed/>
    <w:qFormat/>
    <w:rsid w:val="002E663F"/>
    <w:pPr>
      <w:widowControl w:val="0"/>
    </w:pPr>
    <w:rPr>
      <w:sz w:val="22"/>
      <w:lang w:eastAsia="en-US"/>
    </w:rPr>
    <w:tblPr>
      <w:tblCellMar>
        <w:top w:w="0" w:type="dxa"/>
        <w:left w:w="0" w:type="dxa"/>
        <w:bottom w:w="0" w:type="dxa"/>
        <w:right w:w="0" w:type="dxa"/>
      </w:tblCellMar>
    </w:tblPr>
  </w:style>
  <w:style w:type="character" w:customStyle="1" w:styleId="10">
    <w:name w:val="不明显强调1"/>
    <w:basedOn w:val="a0"/>
    <w:autoRedefine/>
    <w:uiPriority w:val="19"/>
    <w:qFormat/>
    <w:rsid w:val="002E663F"/>
    <w:rPr>
      <w:i/>
      <w:iCs/>
      <w:color w:val="7F7F7F" w:themeColor="text1" w:themeTint="80"/>
    </w:rPr>
  </w:style>
  <w:style w:type="paragraph" w:customStyle="1" w:styleId="font5">
    <w:name w:val="font5"/>
    <w:basedOn w:val="a"/>
    <w:autoRedefine/>
    <w:qFormat/>
    <w:rsid w:val="002E663F"/>
    <w:pPr>
      <w:widowControl/>
      <w:spacing w:before="100" w:beforeAutospacing="1" w:after="100" w:afterAutospacing="1"/>
      <w:jc w:val="left"/>
    </w:pPr>
    <w:rPr>
      <w:rFonts w:ascii="等线" w:eastAsia="等线" w:hAnsi="宋体" w:cs="宋体"/>
      <w:kern w:val="0"/>
      <w:sz w:val="18"/>
      <w:szCs w:val="18"/>
    </w:rPr>
  </w:style>
  <w:style w:type="paragraph" w:customStyle="1" w:styleId="font6">
    <w:name w:val="font6"/>
    <w:basedOn w:val="a"/>
    <w:qFormat/>
    <w:rsid w:val="002E663F"/>
    <w:pPr>
      <w:widowControl/>
      <w:spacing w:before="100" w:beforeAutospacing="1" w:after="100" w:afterAutospacing="1"/>
      <w:jc w:val="left"/>
    </w:pPr>
    <w:rPr>
      <w:rFonts w:ascii="Tahoma" w:eastAsia="宋体" w:hAnsi="Tahoma" w:cs="Tahoma"/>
      <w:kern w:val="0"/>
      <w:sz w:val="18"/>
      <w:szCs w:val="18"/>
    </w:rPr>
  </w:style>
  <w:style w:type="paragraph" w:customStyle="1" w:styleId="xl64">
    <w:name w:val="xl64"/>
    <w:basedOn w:val="a"/>
    <w:autoRedefine/>
    <w:qFormat/>
    <w:rsid w:val="002E66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color w:val="000000"/>
      <w:kern w:val="0"/>
      <w:sz w:val="24"/>
      <w:szCs w:val="24"/>
    </w:rPr>
  </w:style>
  <w:style w:type="paragraph" w:customStyle="1" w:styleId="xl65">
    <w:name w:val="xl65"/>
    <w:basedOn w:val="a"/>
    <w:autoRedefine/>
    <w:qFormat/>
    <w:rsid w:val="002E663F"/>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66">
    <w:name w:val="xl66"/>
    <w:basedOn w:val="a"/>
    <w:autoRedefine/>
    <w:qFormat/>
    <w:rsid w:val="002E66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color w:val="000000"/>
      <w:kern w:val="0"/>
      <w:sz w:val="24"/>
      <w:szCs w:val="24"/>
    </w:rPr>
  </w:style>
  <w:style w:type="paragraph" w:customStyle="1" w:styleId="xl67">
    <w:name w:val="xl67"/>
    <w:basedOn w:val="a"/>
    <w:autoRedefine/>
    <w:qFormat/>
    <w:rsid w:val="002E66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4"/>
      <w:szCs w:val="24"/>
    </w:rPr>
  </w:style>
  <w:style w:type="paragraph" w:customStyle="1" w:styleId="TableText">
    <w:name w:val="Table Text"/>
    <w:basedOn w:val="a"/>
    <w:semiHidden/>
    <w:qFormat/>
    <w:rsid w:val="002E663F"/>
    <w:rPr>
      <w:rFonts w:ascii="Arial" w:eastAsia="Arial" w:hAnsi="Arial" w:cs="Arial"/>
      <w:sz w:val="21"/>
      <w:szCs w:val="21"/>
      <w:lang w:eastAsia="en-US"/>
    </w:rPr>
  </w:style>
  <w:style w:type="paragraph" w:customStyle="1" w:styleId="Default">
    <w:name w:val="Default"/>
    <w:rsid w:val="00A650F7"/>
    <w:pPr>
      <w:widowControl w:val="0"/>
      <w:autoSpaceDE w:val="0"/>
      <w:autoSpaceDN w:val="0"/>
      <w:adjustRightInd w:val="0"/>
    </w:pPr>
    <w:rPr>
      <w:rFonts w:ascii="宋体.甇" w:eastAsia="宋体.甇" w:hAnsiTheme="minorHAnsi" w:cs="宋体.甇"/>
      <w:color w:val="000000"/>
      <w:sz w:val="24"/>
      <w:szCs w:val="24"/>
    </w:rPr>
  </w:style>
</w:styles>
</file>

<file path=word/webSettings.xml><?xml version="1.0" encoding="utf-8"?>
<w:webSettings xmlns:r="http://schemas.openxmlformats.org/officeDocument/2006/relationships" xmlns:w="http://schemas.openxmlformats.org/wordprocessingml/2006/main">
  <w:divs>
    <w:div w:id="1955600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297</Words>
  <Characters>1696</Characters>
  <Application>Microsoft Office Word</Application>
  <DocSecurity>0</DocSecurity>
  <Lines>14</Lines>
  <Paragraphs>3</Paragraphs>
  <ScaleCrop>false</ScaleCrop>
  <Company>微软中国</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微软用户</cp:lastModifiedBy>
  <cp:revision>12</cp:revision>
  <cp:lastPrinted>2025-01-08T02:35:00Z</cp:lastPrinted>
  <dcterms:created xsi:type="dcterms:W3CDTF">2023-07-24T01:58:00Z</dcterms:created>
  <dcterms:modified xsi:type="dcterms:W3CDTF">2026-09-20T03:34:00Z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D125CAF69C1B46FEAE9A89AEAFB1826A_13</vt:lpwstr>
  </property>
  <property fmtid="{D5CDD505-2E9C-101B-9397-08002B2CF9AE}" pid="4" name="KSOTemplateDocerSaveRecord">
    <vt:lpwstr>eyJoZGlkIjoiMTg5Y2RjOTJlYjFiMTAyODg1MjViZjhiOGViNmZlMTkiLCJ1c2VySWQiOiI3NjM5ODEzODQifQ==</vt:lpwstr>
  </property>
</Properties>
</file>