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7B" w:rsidRDefault="003314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关于应急电源电池组报废的询价咨询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44"/>
          <w:szCs w:val="44"/>
        </w:rPr>
        <w:t>服务</w:t>
      </w:r>
    </w:p>
    <w:p w:rsidR="00C7797B" w:rsidRDefault="003314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44"/>
          <w:szCs w:val="44"/>
        </w:rPr>
        <w:t>征集供应商的通知</w:t>
      </w:r>
    </w:p>
    <w:p w:rsidR="00C7797B" w:rsidRDefault="00C7797B">
      <w:pPr>
        <w:spacing w:line="560" w:lineRule="exact"/>
        <w:rPr>
          <w:rFonts w:asciiTheme="minorEastAsia" w:hAnsiTheme="minorEastAsia"/>
        </w:rPr>
      </w:pPr>
    </w:p>
    <w:p w:rsidR="00C7797B" w:rsidRDefault="0033149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Style w:val="1Char"/>
          <w:rFonts w:ascii="方正仿宋_GB2312" w:eastAsia="方正仿宋_GB2312" w:hAnsi="方正仿宋_GB2312" w:cs="方正仿宋_GB2312" w:hint="eastAsia"/>
          <w:b w:val="0"/>
          <w:bCs/>
          <w:sz w:val="32"/>
          <w:szCs w:val="32"/>
        </w:rPr>
        <w:t>为优化我院库存架构，释放仓储空间，提高资产利用效率，我科拟对一批淘汰，且无法再次利用的</w:t>
      </w:r>
      <w:r>
        <w:rPr>
          <w:rStyle w:val="1Char"/>
          <w:rFonts w:ascii="方正仿宋_GB2312" w:eastAsia="方正仿宋_GB2312" w:hAnsi="方正仿宋_GB2312" w:cs="方正仿宋_GB2312" w:hint="eastAsia"/>
          <w:b w:val="0"/>
          <w:bCs/>
          <w:sz w:val="32"/>
          <w:szCs w:val="32"/>
        </w:rPr>
        <w:t>UPS</w:t>
      </w:r>
      <w:r>
        <w:rPr>
          <w:rStyle w:val="1Char"/>
          <w:rFonts w:ascii="方正仿宋_GB2312" w:eastAsia="方正仿宋_GB2312" w:hAnsi="方正仿宋_GB2312" w:cs="方正仿宋_GB2312" w:hint="eastAsia"/>
          <w:b w:val="0"/>
          <w:bCs/>
          <w:sz w:val="32"/>
          <w:szCs w:val="32"/>
        </w:rPr>
        <w:t>应急电源（电池组）进行报废，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请有意向参加并且有此类资质的单位进行费用询价报名，服务内容如下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:</w:t>
      </w:r>
    </w:p>
    <w:p w:rsidR="00C7797B" w:rsidRDefault="0033149B">
      <w:pPr>
        <w:spacing w:line="560" w:lineRule="exact"/>
        <w:ind w:firstLineChars="200" w:firstLine="640"/>
        <w:rPr>
          <w:rStyle w:val="1Char"/>
          <w:rFonts w:ascii="方正仿宋_GB2312" w:eastAsia="方正仿宋_GB2312" w:hAnsi="方正仿宋_GB2312" w:cs="方正仿宋_GB2312"/>
          <w:b w:val="0"/>
          <w:bCs/>
          <w:sz w:val="32"/>
          <w:szCs w:val="32"/>
        </w:rPr>
      </w:pPr>
      <w:r>
        <w:rPr>
          <w:rStyle w:val="1Char"/>
          <w:rFonts w:ascii="方正仿宋_GB2312" w:eastAsia="方正仿宋_GB2312" w:hAnsi="方正仿宋_GB2312" w:cs="方正仿宋_GB2312" w:hint="eastAsia"/>
          <w:b w:val="0"/>
          <w:bCs/>
          <w:sz w:val="32"/>
          <w:szCs w:val="32"/>
        </w:rPr>
        <w:t>有意向的公司需按以下资料准备并报名：</w:t>
      </w:r>
    </w:p>
    <w:p w:rsidR="00C7797B" w:rsidRDefault="0033149B">
      <w:pPr>
        <w:pStyle w:val="1"/>
        <w:shd w:val="clear" w:color="auto" w:fill="FFFFFF"/>
        <w:snapToGrid w:val="0"/>
        <w:spacing w:line="560" w:lineRule="exact"/>
        <w:ind w:firstLineChars="150" w:firstLine="480"/>
        <w:rPr>
          <w:rFonts w:ascii="方正仿宋_GB2312" w:eastAsia="方正仿宋_GB2312" w:hAnsi="方正仿宋_GB2312" w:cs="方正仿宋_GB2312"/>
          <w:b w:val="0"/>
          <w:bCs/>
          <w:color w:val="000000" w:themeColor="text1"/>
          <w:kern w:val="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 w:val="0"/>
          <w:color w:val="000000" w:themeColor="text1"/>
          <w:kern w:val="2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b w:val="0"/>
          <w:color w:val="000000" w:themeColor="text1"/>
          <w:kern w:val="2"/>
          <w:sz w:val="32"/>
          <w:szCs w:val="32"/>
        </w:rPr>
        <w:t>公司资质：具备承担和实施本项目的相应营业范围和能力（提供营业执照）。</w:t>
      </w:r>
    </w:p>
    <w:p w:rsidR="00C7797B" w:rsidRDefault="0033149B">
      <w:pPr>
        <w:pStyle w:val="1"/>
        <w:shd w:val="clear" w:color="auto" w:fill="FFFFFF"/>
        <w:snapToGrid w:val="0"/>
        <w:spacing w:line="560" w:lineRule="exact"/>
        <w:ind w:firstLineChars="150" w:firstLine="480"/>
        <w:rPr>
          <w:rFonts w:ascii="方正仿宋_GB2312" w:eastAsia="方正仿宋_GB2312" w:hAnsi="方正仿宋_GB2312" w:cs="方正仿宋_GB2312"/>
          <w:b w:val="0"/>
          <w:color w:val="000000" w:themeColor="text1"/>
          <w:kern w:val="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 w:val="0"/>
          <w:bCs/>
          <w:color w:val="000000" w:themeColor="text1"/>
          <w:kern w:val="2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b w:val="0"/>
          <w:bCs/>
          <w:color w:val="000000" w:themeColor="text1"/>
          <w:kern w:val="2"/>
          <w:sz w:val="32"/>
          <w:szCs w:val="32"/>
        </w:rPr>
        <w:t>法定代表人参加报名的，提供法定代表人的居民身份证</w:t>
      </w:r>
      <w:r>
        <w:rPr>
          <w:rFonts w:ascii="方正仿宋_GB2312" w:eastAsia="方正仿宋_GB2312" w:hAnsi="方正仿宋_GB2312" w:cs="方正仿宋_GB2312" w:hint="eastAsia"/>
          <w:b w:val="0"/>
          <w:bCs/>
          <w:color w:val="000000" w:themeColor="text1"/>
          <w:kern w:val="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b w:val="0"/>
          <w:bCs/>
          <w:color w:val="000000" w:themeColor="text1"/>
          <w:kern w:val="2"/>
          <w:sz w:val="32"/>
          <w:szCs w:val="32"/>
        </w:rPr>
        <w:t>法定代表人授权人参加报名的，提供法定代表人授权书及被</w:t>
      </w:r>
      <w:r>
        <w:rPr>
          <w:rFonts w:ascii="方正仿宋_GB2312" w:eastAsia="方正仿宋_GB2312" w:hAnsi="方正仿宋_GB2312" w:cs="方正仿宋_GB2312" w:hint="eastAsia"/>
          <w:b w:val="0"/>
          <w:color w:val="000000" w:themeColor="text1"/>
          <w:kern w:val="2"/>
          <w:sz w:val="32"/>
          <w:szCs w:val="32"/>
        </w:rPr>
        <w:t>授权人的居民身份证。</w:t>
      </w:r>
    </w:p>
    <w:p w:rsidR="00C7797B" w:rsidRDefault="0033149B">
      <w:pPr>
        <w:pStyle w:val="1"/>
        <w:shd w:val="clear" w:color="auto" w:fill="FFFFFF"/>
        <w:snapToGrid w:val="0"/>
        <w:spacing w:line="560" w:lineRule="exact"/>
        <w:ind w:firstLineChars="150" w:firstLine="480"/>
        <w:rPr>
          <w:rFonts w:ascii="方正仿宋_GB2312" w:eastAsia="方正仿宋_GB2312" w:hAnsi="方正仿宋_GB2312" w:cs="方正仿宋_GB2312"/>
          <w:b w:val="0"/>
          <w:color w:val="000000" w:themeColor="text1"/>
          <w:kern w:val="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 w:val="0"/>
          <w:color w:val="000000" w:themeColor="text1"/>
          <w:kern w:val="2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b w:val="0"/>
          <w:color w:val="000000" w:themeColor="text1"/>
          <w:kern w:val="2"/>
          <w:sz w:val="32"/>
          <w:szCs w:val="32"/>
        </w:rPr>
        <w:t>明细见附件</w:t>
      </w:r>
    </w:p>
    <w:p w:rsidR="00C7797B" w:rsidRDefault="0033149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资料不全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者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不予受理。</w:t>
      </w:r>
    </w:p>
    <w:p w:rsidR="00C7797B" w:rsidRDefault="0033149B">
      <w:pPr>
        <w:pStyle w:val="1"/>
        <w:shd w:val="clear" w:color="auto" w:fill="FFFFFF"/>
        <w:snapToGrid w:val="0"/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b w:val="0"/>
          <w:bCs/>
          <w:color w:val="000000" w:themeColor="text1"/>
          <w:kern w:val="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 w:val="0"/>
          <w:bCs/>
          <w:color w:val="000000" w:themeColor="text1"/>
          <w:kern w:val="2"/>
          <w:sz w:val="32"/>
          <w:szCs w:val="32"/>
        </w:rPr>
        <w:t>以上资料，须在规定时间内送至方北院区总务科</w:t>
      </w:r>
    </w:p>
    <w:p w:rsidR="00C7797B" w:rsidRDefault="0033149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color w:val="000000" w:themeColor="text1"/>
          <w:sz w:val="32"/>
          <w:szCs w:val="32"/>
        </w:rPr>
      </w:pPr>
      <w:bookmarkStart w:id="1" w:name="OLE_LINK8"/>
      <w:bookmarkStart w:id="2" w:name="OLE_LINK7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地址：方北路</w:t>
      </w: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9</w:t>
      </w: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号人民医院方北院区行政楼一楼总务科。</w:t>
      </w:r>
    </w:p>
    <w:bookmarkEnd w:id="1"/>
    <w:bookmarkEnd w:id="2"/>
    <w:p w:rsidR="00C7797B" w:rsidRDefault="0033149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联系方式：冉老师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18033710147</w:t>
      </w:r>
    </w:p>
    <w:p w:rsidR="00C7797B" w:rsidRDefault="0033149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报名截止时间：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2026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 w:rsidR="003241BC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7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 w:rsidR="003241BC">
        <w:rPr>
          <w:rFonts w:ascii="方正仿宋_GB2312" w:eastAsia="方正仿宋_GB2312" w:hAnsi="方正仿宋_GB2312" w:cs="方正仿宋_GB2312" w:hint="eastAsia"/>
          <w:sz w:val="32"/>
          <w:szCs w:val="32"/>
        </w:rPr>
        <w:t>10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:rsidR="00C7797B" w:rsidRDefault="00C7797B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C7797B" w:rsidRDefault="0033149B">
      <w:pPr>
        <w:spacing w:line="560" w:lineRule="exact"/>
        <w:ind w:firstLineChars="1700" w:firstLine="54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总务科</w:t>
      </w:r>
    </w:p>
    <w:p w:rsidR="00C7797B" w:rsidRDefault="0033149B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2026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:rsidR="00C7797B" w:rsidRDefault="0033149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br w:type="page"/>
      </w:r>
    </w:p>
    <w:p w:rsidR="00C7797B" w:rsidRDefault="0033149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:rsidR="00C7797B" w:rsidRDefault="0033149B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-1060450</wp:posOffset>
            </wp:positionH>
            <wp:positionV relativeFrom="paragraph">
              <wp:posOffset>339090</wp:posOffset>
            </wp:positionV>
            <wp:extent cx="7344410" cy="3615055"/>
            <wp:effectExtent l="19050" t="0" r="8890" b="0"/>
            <wp:wrapTight wrapText="bothSides">
              <wp:wrapPolygon edited="0">
                <wp:start x="-56" y="0"/>
                <wp:lineTo x="-56" y="21513"/>
                <wp:lineTo x="21626" y="21513"/>
                <wp:lineTo x="21626" y="0"/>
                <wp:lineTo x="-56" y="0"/>
              </wp:wrapPolygon>
            </wp:wrapTight>
            <wp:docPr id="5" name="图片 1" descr="6bbe727c-9bdf-490b-9258-e6f6325c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6bbe727c-9bdf-490b-9258-e6f6325c20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797B" w:rsidSect="00C7797B">
      <w:pgSz w:w="11906" w:h="16838"/>
      <w:pgMar w:top="2098" w:right="1474" w:bottom="1984" w:left="158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49B" w:rsidRDefault="0033149B" w:rsidP="003241BC">
      <w:r>
        <w:separator/>
      </w:r>
    </w:p>
  </w:endnote>
  <w:endnote w:type="continuationSeparator" w:id="1">
    <w:p w:rsidR="0033149B" w:rsidRDefault="0033149B" w:rsidP="00324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D720733F-E067-4BAC-BF01-B19C52FC767B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2C336C6B-405D-44FF-80A6-D2CD92DF93D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D59C4DE-AC16-458A-9CEB-A3FC57F19785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49B" w:rsidRDefault="0033149B" w:rsidP="003241BC">
      <w:r>
        <w:separator/>
      </w:r>
    </w:p>
  </w:footnote>
  <w:footnote w:type="continuationSeparator" w:id="1">
    <w:p w:rsidR="0033149B" w:rsidRDefault="0033149B" w:rsidP="00324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320"/>
    <w:rsid w:val="0006734B"/>
    <w:rsid w:val="00085D99"/>
    <w:rsid w:val="0013615C"/>
    <w:rsid w:val="00167D15"/>
    <w:rsid w:val="00174BAE"/>
    <w:rsid w:val="001B2051"/>
    <w:rsid w:val="001B4872"/>
    <w:rsid w:val="001F2737"/>
    <w:rsid w:val="00212888"/>
    <w:rsid w:val="0021664E"/>
    <w:rsid w:val="002248CD"/>
    <w:rsid w:val="0022539E"/>
    <w:rsid w:val="00234F09"/>
    <w:rsid w:val="00242244"/>
    <w:rsid w:val="00257C85"/>
    <w:rsid w:val="00265CF0"/>
    <w:rsid w:val="002A1594"/>
    <w:rsid w:val="00311860"/>
    <w:rsid w:val="00313810"/>
    <w:rsid w:val="003241BC"/>
    <w:rsid w:val="0033149B"/>
    <w:rsid w:val="00362F9F"/>
    <w:rsid w:val="003A7E41"/>
    <w:rsid w:val="003B3793"/>
    <w:rsid w:val="003F00E6"/>
    <w:rsid w:val="004371AE"/>
    <w:rsid w:val="00470F7F"/>
    <w:rsid w:val="004875B4"/>
    <w:rsid w:val="00491B86"/>
    <w:rsid w:val="0049697A"/>
    <w:rsid w:val="004E44EE"/>
    <w:rsid w:val="004F4789"/>
    <w:rsid w:val="00506F2B"/>
    <w:rsid w:val="00521013"/>
    <w:rsid w:val="00574FCB"/>
    <w:rsid w:val="00575A02"/>
    <w:rsid w:val="0058213D"/>
    <w:rsid w:val="005949B2"/>
    <w:rsid w:val="005E0F48"/>
    <w:rsid w:val="005E1E66"/>
    <w:rsid w:val="00603C2E"/>
    <w:rsid w:val="006321DC"/>
    <w:rsid w:val="006653A0"/>
    <w:rsid w:val="006C76E9"/>
    <w:rsid w:val="006F0CD5"/>
    <w:rsid w:val="00736A54"/>
    <w:rsid w:val="00737D6F"/>
    <w:rsid w:val="00742C4E"/>
    <w:rsid w:val="00765798"/>
    <w:rsid w:val="00793B97"/>
    <w:rsid w:val="007A49AB"/>
    <w:rsid w:val="007A797F"/>
    <w:rsid w:val="007C16F3"/>
    <w:rsid w:val="008244FE"/>
    <w:rsid w:val="0084108F"/>
    <w:rsid w:val="00854F13"/>
    <w:rsid w:val="0086374A"/>
    <w:rsid w:val="009363BE"/>
    <w:rsid w:val="00957A49"/>
    <w:rsid w:val="00976380"/>
    <w:rsid w:val="00977EB5"/>
    <w:rsid w:val="00985596"/>
    <w:rsid w:val="00992102"/>
    <w:rsid w:val="009A3FA4"/>
    <w:rsid w:val="009C58EB"/>
    <w:rsid w:val="00A01BAA"/>
    <w:rsid w:val="00A0367F"/>
    <w:rsid w:val="00A25C4B"/>
    <w:rsid w:val="00A36D70"/>
    <w:rsid w:val="00A57AD0"/>
    <w:rsid w:val="00A87823"/>
    <w:rsid w:val="00A93974"/>
    <w:rsid w:val="00AA6542"/>
    <w:rsid w:val="00AD25DA"/>
    <w:rsid w:val="00AD5DDC"/>
    <w:rsid w:val="00B1033C"/>
    <w:rsid w:val="00B44651"/>
    <w:rsid w:val="00B95540"/>
    <w:rsid w:val="00BC57FC"/>
    <w:rsid w:val="00BE1B3C"/>
    <w:rsid w:val="00BF2EE8"/>
    <w:rsid w:val="00C306A9"/>
    <w:rsid w:val="00C376AF"/>
    <w:rsid w:val="00C7797B"/>
    <w:rsid w:val="00CA1372"/>
    <w:rsid w:val="00CB2E36"/>
    <w:rsid w:val="00CC2FB2"/>
    <w:rsid w:val="00CF2633"/>
    <w:rsid w:val="00D02D16"/>
    <w:rsid w:val="00D16320"/>
    <w:rsid w:val="00D249BB"/>
    <w:rsid w:val="00D25869"/>
    <w:rsid w:val="00D5365B"/>
    <w:rsid w:val="00D751E0"/>
    <w:rsid w:val="00D76A0C"/>
    <w:rsid w:val="00D92218"/>
    <w:rsid w:val="00DF028E"/>
    <w:rsid w:val="00DF1440"/>
    <w:rsid w:val="00E00095"/>
    <w:rsid w:val="00E21916"/>
    <w:rsid w:val="00EC3C2E"/>
    <w:rsid w:val="00EC43A3"/>
    <w:rsid w:val="00EC7697"/>
    <w:rsid w:val="00EC7883"/>
    <w:rsid w:val="00ED0B7A"/>
    <w:rsid w:val="00F738BA"/>
    <w:rsid w:val="00F83105"/>
    <w:rsid w:val="00F96D7E"/>
    <w:rsid w:val="00FE38BC"/>
    <w:rsid w:val="12187BCE"/>
    <w:rsid w:val="439F77F0"/>
    <w:rsid w:val="44745B24"/>
    <w:rsid w:val="452C6880"/>
    <w:rsid w:val="4F743AB6"/>
    <w:rsid w:val="6640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7797B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7797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7797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C77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77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77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C7797B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C7797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7797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7797B"/>
  </w:style>
  <w:style w:type="paragraph" w:styleId="a9">
    <w:name w:val="List Paragraph"/>
    <w:basedOn w:val="a"/>
    <w:uiPriority w:val="34"/>
    <w:qFormat/>
    <w:rsid w:val="00C7797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7797B"/>
    <w:rPr>
      <w:sz w:val="18"/>
      <w:szCs w:val="18"/>
    </w:rPr>
  </w:style>
  <w:style w:type="character" w:customStyle="1" w:styleId="1Char">
    <w:name w:val="标题 1 Char"/>
    <w:basedOn w:val="a0"/>
    <w:link w:val="1"/>
    <w:rsid w:val="00C7797B"/>
    <w:rPr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342</Characters>
  <Application>Microsoft Office Word</Application>
  <DocSecurity>0</DocSecurity>
  <Lines>2</Lines>
  <Paragraphs>1</Paragraphs>
  <ScaleCrop>false</ScaleCrop>
  <Company>shenduxitong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Windows 用户</cp:lastModifiedBy>
  <cp:revision>2</cp:revision>
  <cp:lastPrinted>2024-12-18T06:43:00Z</cp:lastPrinted>
  <dcterms:created xsi:type="dcterms:W3CDTF">2026-07-08T06:21:00Z</dcterms:created>
  <dcterms:modified xsi:type="dcterms:W3CDTF">2026-07-08T06:21:00Z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A3AA8A8F339C4AB2B119506659BD0B39_13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