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default"/>
          <w:sz w:val="30"/>
          <w:lang w:val="en-US" w:eastAsia="zh-CN"/>
        </w:rPr>
        <w:t>一次性胃肠管</w:t>
      </w:r>
      <w:r>
        <w:rPr>
          <w:rFonts w:hint="eastAsia"/>
          <w:sz w:val="30"/>
          <w:lang w:val="en-US" w:eastAsia="zh-CN"/>
        </w:rPr>
        <w:t>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截止时间：2025年6月19日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2025年6月12日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51B2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vAlign w:val="center"/>
          </w:tcPr>
          <w:p w14:paraId="2F9D080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6BDAC6E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70F8324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BF7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266" w:type="dxa"/>
            <w:shd w:val="clear" w:color="auto" w:fill="auto"/>
            <w:vAlign w:val="center"/>
          </w:tcPr>
          <w:p w14:paraId="588004D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EK0612-01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5E9663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一次性胃肠管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4417EE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1、用于用于新生儿胃管留置、洗胃使用；</w:t>
            </w:r>
          </w:p>
          <w:p w14:paraId="2764441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2、具有5F、6F、8F。</w:t>
            </w:r>
          </w:p>
        </w:tc>
      </w:tr>
      <w:tr w14:paraId="542D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66" w:type="dxa"/>
            <w:shd w:val="clear" w:color="auto" w:fill="auto"/>
            <w:vAlign w:val="center"/>
          </w:tcPr>
          <w:p w14:paraId="549FFE6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EK0612-02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3EA0F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管插管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BEB01E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1、用于新生儿应用呼吸机气管插管；</w:t>
            </w:r>
          </w:p>
          <w:p w14:paraId="16BE0E2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2、具有2.5号、3.0号、3.5号、4.0号、4.5号；</w:t>
            </w:r>
          </w:p>
          <w:p w14:paraId="0DAA691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3、气管插管不带套囊</w:t>
            </w:r>
          </w:p>
        </w:tc>
      </w:tr>
      <w:tr w14:paraId="652D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66" w:type="dxa"/>
            <w:shd w:val="clear" w:color="auto" w:fill="auto"/>
            <w:vAlign w:val="center"/>
          </w:tcPr>
          <w:p w14:paraId="5DDD006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GD0612-01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BA0DE4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热活检钳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A97899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1、用于保胆取息肉手术；</w:t>
            </w:r>
          </w:p>
          <w:p w14:paraId="39BE9E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2、直径1.8mm，长度1.2-1.8m</w:t>
            </w:r>
          </w:p>
        </w:tc>
      </w:tr>
      <w:tr w14:paraId="58A0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266" w:type="dxa"/>
            <w:shd w:val="clear" w:color="auto" w:fill="auto"/>
            <w:vAlign w:val="center"/>
          </w:tcPr>
          <w:p w14:paraId="64A8D8E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SS0612-01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FE5021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一次性使用负压引流导管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3E9DA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1、用于体表创伤或者临床切口引流；</w:t>
            </w:r>
          </w:p>
          <w:p w14:paraId="225D04B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2、硅胶材质；</w:t>
            </w:r>
          </w:p>
          <w:p w14:paraId="09E74BA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3、引流管长度1m，引流球200ml，三棱针尖；</w:t>
            </w:r>
          </w:p>
          <w:p w14:paraId="7F7A7E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4、十字沟槽引流管。</w:t>
            </w:r>
          </w:p>
        </w:tc>
      </w:tr>
    </w:tbl>
    <w:p w14:paraId="7414F43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03DEC1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4513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492" w:type="dxa"/>
            <w:gridSpan w:val="3"/>
            <w:shd w:val="clear" w:color="auto" w:fill="auto"/>
            <w:vAlign w:val="center"/>
          </w:tcPr>
          <w:p w14:paraId="794767F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71BD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6" w:type="dxa"/>
            <w:shd w:val="clear" w:color="auto" w:fill="auto"/>
            <w:vAlign w:val="center"/>
          </w:tcPr>
          <w:p w14:paraId="4475E4A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9036CE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EB0334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1A8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266" w:type="dxa"/>
            <w:shd w:val="clear" w:color="auto" w:fill="auto"/>
            <w:vAlign w:val="center"/>
          </w:tcPr>
          <w:p w14:paraId="74C0E2E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59FEA1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硬性接触镜验配试纸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DC0E85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用于指示配戴硬性接触镜后的泪液分布状态以评估接触镜适配性。</w:t>
            </w:r>
          </w:p>
          <w:p w14:paraId="23B3641D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荧光素钠不进入正常细胞，不在体内显色，随着泪液分泌及泪液交换，通过泪道排出体外，不用于角膜损伤诊断。</w:t>
            </w:r>
          </w:p>
          <w:p w14:paraId="50EE522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3、由着色部分和手柄部分组成，着色部分由浸有橙红色荧光素钠的滤纸裁切而成。</w:t>
            </w:r>
          </w:p>
        </w:tc>
      </w:tr>
      <w:tr w14:paraId="6DD1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266" w:type="dxa"/>
            <w:shd w:val="clear" w:color="auto" w:fill="auto"/>
            <w:vAlign w:val="center"/>
          </w:tcPr>
          <w:p w14:paraId="62180A8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LN0603-01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E80A16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医用导电膏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2BD855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1、用于采集意识障碍患者电生理信号过程中，隔断电极与皮肤，防止金属电极线误伤患者。</w:t>
            </w:r>
          </w:p>
          <w:p w14:paraId="77093A0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AE31C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设备名称：脑电图机</w:t>
            </w:r>
          </w:p>
          <w:p w14:paraId="453F7DE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生产厂家：南京左右脑医疗科技集团有限公司</w:t>
            </w:r>
          </w:p>
          <w:p w14:paraId="0595151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型号：NVX36</w:t>
            </w:r>
          </w:p>
          <w:p w14:paraId="528011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 w:hAnsi="宋体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3、半液体膏状</w:t>
            </w:r>
          </w:p>
        </w:tc>
      </w:tr>
      <w:tr w14:paraId="7CB0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266" w:type="dxa"/>
            <w:shd w:val="clear" w:color="auto" w:fill="auto"/>
            <w:vAlign w:val="center"/>
          </w:tcPr>
          <w:p w14:paraId="6A6E9BF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HX0603-02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09389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呼吸训练器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E6ED86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1、用于便携式肺功能仪、呼吸训练器中易损部件的更换，以便设备保持良好的工作性能；</w:t>
            </w:r>
          </w:p>
          <w:p w14:paraId="3B74BB5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7BBBDD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设备名称：便携式肺功能仪、呼吸训练器</w:t>
            </w:r>
          </w:p>
          <w:p w14:paraId="54A2D91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生产厂家：赛客（厦门）医疗器械有限公司</w:t>
            </w:r>
          </w:p>
          <w:p w14:paraId="1180E07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型号：X1、BW05</w:t>
            </w:r>
          </w:p>
          <w:p w14:paraId="2466253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、由咬嘴、训练器主体(阀头)等组成；</w:t>
            </w:r>
          </w:p>
          <w:p w14:paraId="6B41086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4、呼气阻力:阀门全闭合时，通过的气体流速为0.5L/S时，主体阀头腔体内的阻力≥15cmH2O。</w:t>
            </w:r>
          </w:p>
          <w:p w14:paraId="274FE9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 吸气阻力:阀门全闭合时，通过的气体流速为0.5L/S 时，主体阀头腔体内的阻力为≥15cmH2O。</w:t>
            </w:r>
          </w:p>
        </w:tc>
      </w:tr>
      <w:tr w14:paraId="2AAF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1266" w:type="dxa"/>
            <w:shd w:val="clear" w:color="auto" w:fill="auto"/>
            <w:vAlign w:val="center"/>
          </w:tcPr>
          <w:p w14:paraId="1BD4BBF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MZ0603-01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690E7C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一次性使用可视喉镜窥视片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DBAE2D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1、在气管插管术时，与视频喉镜匹配使用，辅助进行气道插管用。</w:t>
            </w:r>
          </w:p>
          <w:p w14:paraId="78C269A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6377420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设备名称：视频喉镜</w:t>
            </w:r>
          </w:p>
          <w:p w14:paraId="44E0206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生产厂家：深圳因赛德思医疗科技有限公司</w:t>
            </w:r>
          </w:p>
          <w:p w14:paraId="7857719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insight is2</w:t>
            </w:r>
          </w:p>
          <w:p w14:paraId="7E41A74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3、要求表面光滑平整，无毛刺、飞边、黑点、机械杂质、气泡及扭结等；</w:t>
            </w:r>
          </w:p>
          <w:p w14:paraId="2FBCBE3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4、要求窥视片与喉镜主体部分连接牢固，镜片外表面承受50N的力时，镜片不损坏、不脱落，窥视片锁扣处不损坏。</w:t>
            </w:r>
          </w:p>
        </w:tc>
      </w:tr>
      <w:tr w14:paraId="10D9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266" w:type="dxa"/>
            <w:shd w:val="clear" w:color="auto" w:fill="auto"/>
            <w:vAlign w:val="center"/>
          </w:tcPr>
          <w:p w14:paraId="391C279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EB0603-01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0E42BB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听小骨假体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FCF51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1、用于听骨链重建，用人工听小骨替换病变的锤骨、砧骨、镫骨，以达到恢复或改善中耳传声系统的功能；</w:t>
            </w:r>
          </w:p>
          <w:p w14:paraId="730882C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2、兼容3.0T核磁共振环境；</w:t>
            </w:r>
          </w:p>
          <w:p w14:paraId="6E84BEF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3、要求规格型号齐全，具有全听型、部分型、镫骨型。</w:t>
            </w:r>
          </w:p>
        </w:tc>
      </w:tr>
    </w:tbl>
    <w:p w14:paraId="1707982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E85EA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0BD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0310D6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996041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83B6E"/>
    <w:multiLevelType w:val="singleLevel"/>
    <w:tmpl w:val="69883B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862</Words>
  <Characters>988</Characters>
  <Lines>0</Lines>
  <Paragraphs>0</Paragraphs>
  <TotalTime>26</TotalTime>
  <ScaleCrop>false</ScaleCrop>
  <LinksUpToDate>false</LinksUpToDate>
  <CharactersWithSpaces>1044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速朽</cp:lastModifiedBy>
  <cp:lastPrinted>2025-06-11T09:27:59Z</cp:lastPrinted>
  <dcterms:modified xsi:type="dcterms:W3CDTF">2025-06-11T09:34:36Z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492764A234AB490887ABBE46F32354AC_13</vt:lpwstr>
  </property>
  <property fmtid="{D5CDD505-2E9C-101B-9397-08002B2CF9AE}" pid="4" name="KSOTemplateDocerSaveRecord">
    <vt:lpwstr>eyJoZGlkIjoiMzFkNmY1OGU2MzU1MmVhNDI4NWUxY2ZhMGJhNmZjYTQiLCJ1c2VySWQiOiIzNjE2NTUxMTIifQ==</vt:lpwstr>
  </property>
</Properties>
</file>