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9C9C9" w:sz="6" w:space="18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45"/>
          <w:szCs w:val="45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45"/>
          <w:szCs w:val="45"/>
          <w:shd w:val="clear" w:fill="FFFFFF"/>
        </w:rPr>
        <w:t>石家庄市人民医院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45"/>
          <w:szCs w:val="45"/>
          <w:shd w:val="clear" w:fill="FFFFFF"/>
          <w:lang w:val="en-US" w:eastAsia="zh-CN"/>
        </w:rPr>
        <w:t>范西路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45"/>
          <w:szCs w:val="45"/>
          <w:shd w:val="clear" w:fill="FFFFFF"/>
        </w:rPr>
        <w:t>院区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9C9C9" w:sz="6" w:space="18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3535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45"/>
          <w:szCs w:val="45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45"/>
          <w:szCs w:val="45"/>
          <w:shd w:val="clear" w:fill="FFFFFF"/>
        </w:rPr>
        <w:t>年度安全服务询价公告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一、名称：石家庄市人民医院202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年度安全服务询价公告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二、项目地点：长安区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范西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36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号保卫科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三、项目概况：医院消防安全、治安防范管理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四、服务期限：一年(202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25日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24日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五、预算金额：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15"/>
          <w:sz w:val="27"/>
          <w:szCs w:val="27"/>
          <w:shd w:val="clear" w:fill="FFFFFF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15"/>
          <w:sz w:val="27"/>
          <w:szCs w:val="27"/>
          <w:shd w:val="clear" w:fill="FFFFFF"/>
          <w:lang w:val="en-US" w:eastAsia="zh-CN"/>
        </w:rPr>
        <w:t>13920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六、投标人的资格要求 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（1）投标人必须符合《政府采购法》第二十二条规定的基本条件，具备承担和实施本项目的相应营业范围和能力。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（2）信用报告，复印件加盖公章。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（3）报价汇总表，（格式自拟）。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（4）单位负责人为同一人或者存在直接控股、管理关系的不同供应商，不得参加同一合同项下的采购活动。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（5）本次招标不接受联合体投标。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6）投标时须持有《法人营业执照（副本）》、法人委托书、被授权人身份证、信用报告或信用记录、以及采购文件要求的各种相关资质资格资料。采购文件要求提供的各种资料需提供原件以备审验，同时提供加盖公章的复印件一套交保卫科存档。未按要求提供资料原件和复印件的为无效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（7）招标文件要求的其它条件。具体要求应以招标文件为准。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七、服务要求：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（1）投标人应按规定配备人员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32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名，配备人员年龄不允许超过55岁，身体健康。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（2）安全人员应统一着装，佩戴胸卡上岗。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（3）安全服务实行24小时执勤，并设有全天候值班室。负责院内安保和各管控点的工作。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（4）安全人员要形象好、有素质、作风正、服从命令、听指挥、处置事件行动快。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（5）安全人员严守法纪，遵守医院规章制度，营造和维护好就医环境。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（6）切实做好防火、防盗、防破坏、防治安案件、防自然灾害等工作，接警后及时出警，值班队长应到场按程序处理；遇有重大情况，立即报告保卫科及院领导。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（7）按照消防规范进行每日防火巡查并对消防设施每天不少于1次检查；治安巡查白天不少于2次，夜间不少于2次，并加强急诊、门诊等重点部位的值勤和巡查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作好记录。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（8）保障门口应急车道畅通，非机动车禁止入院，保障消防通道、救护通道畅通；保证病人就医进出方便安全。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（9）特别是在医疗纠纷发生时，及时制止烧纸钱、设灵堂、摆花圈、挂条幅堵门、打砸医院设施、醉酒滋事等行为，保护医护人员、患者及家属的人身和财产安全。及时清理闲杂人员。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（10）负责医院各类大型活动的安保工作，遇重大节假日、领导视察及外事活动，应提前准备，加强警力及人员。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（11）认真完成院领导和保卫科交办的其他工作。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上述文件除提供原件外，另需提供一套原件复印件并加盖公章。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（请在封面注明项目名称、联系人、联系电话、邮箱）。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报名资格预审材料送审地点：长安区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范西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36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号石家庄市人民医院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范西路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院区保卫科。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报名截止日期：202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日12点。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80915907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报名邮箱：sjzs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  <w:lang w:val="en-US" w:eastAsia="zh-CN"/>
        </w:rPr>
        <w:t>rmyyfxlyqbwk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Yjg5NDcxOWE5YTQ5MzM2ZTA1NTczZGFhOTM1Y2MifQ=="/>
  </w:docVars>
  <w:rsids>
    <w:rsidRoot w:val="00000000"/>
    <w:rsid w:val="07352ADB"/>
    <w:rsid w:val="089C080E"/>
    <w:rsid w:val="156C2A60"/>
    <w:rsid w:val="22323C99"/>
    <w:rsid w:val="38521F98"/>
    <w:rsid w:val="56306667"/>
    <w:rsid w:val="5B0C373C"/>
    <w:rsid w:val="65CF3872"/>
    <w:rsid w:val="68574545"/>
    <w:rsid w:val="6DEC3D19"/>
    <w:rsid w:val="70D0347E"/>
    <w:rsid w:val="776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2023-12-08T02:57:00Z</dcterms:created>
  <dc:creator>Administrator</dc:creator>
  <cp:lastModifiedBy>逆火血魔狼</cp:lastModifiedBy>
  <dcterms:modified xsi:type="dcterms:W3CDTF">2024-04-01T00:35:17Z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D5C130F135534B91BD023AF63EFAF6B5_13</vt:lpwstr>
  </property>
</Properties>
</file>