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方正小标宋简体" w:eastAsia="方正小标宋简体"/>
          <w:b w:val="0"/>
          <w:bCs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关于方北院区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配电室安装气体灭火</w:t>
      </w:r>
    </w:p>
    <w:p>
      <w:pPr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方正小标宋简体" w:eastAsia="方正小标宋简体"/>
          <w:b w:val="0"/>
          <w:bCs w:val="0"/>
          <w:sz w:val="44"/>
          <w:szCs w:val="44"/>
          <w:lang w:val="en-US" w:eastAsia="zh-CN"/>
        </w:rPr>
        <w:t>装置项目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服务</w:t>
      </w:r>
      <w:r>
        <w:rPr>
          <w:rFonts w:hint="eastAsia" w:ascii="方正小标宋简体" w:eastAsia="方正小标宋简体"/>
          <w:b w:val="0"/>
          <w:bCs w:val="0"/>
          <w:sz w:val="44"/>
          <w:szCs w:val="44"/>
          <w:lang w:eastAsia="zh-CN"/>
        </w:rPr>
        <w:t>询价</w:t>
      </w:r>
      <w:r>
        <w:rPr>
          <w:rFonts w:hint="eastAsia" w:ascii="方正小标宋简体" w:eastAsia="方正小标宋简体"/>
          <w:b w:val="0"/>
          <w:bCs w:val="0"/>
          <w:sz w:val="44"/>
          <w:szCs w:val="44"/>
        </w:rPr>
        <w:t>公告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根据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实际情况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需要，我院需对方北院区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住院楼负一层配电室、门诊楼负二层配电室安装气体灭火装置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询价的征集，报名单位资格要求及材料提供（加盖公章的复印件）资料不全不予受理。</w:t>
      </w:r>
    </w:p>
    <w:p>
      <w:pPr>
        <w:numPr>
          <w:ilvl w:val="0"/>
          <w:numId w:val="1"/>
        </w:numPr>
        <w:spacing w:after="0" w:line="560" w:lineRule="exact"/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询价名称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：方北院区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配电室安装气体灭火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val="en-US" w:eastAsia="zh-CN"/>
        </w:rPr>
        <w:t xml:space="preserve">装置项目   </w:t>
      </w:r>
    </w:p>
    <w:p>
      <w:pPr>
        <w:numPr>
          <w:ilvl w:val="0"/>
          <w:numId w:val="0"/>
        </w:numPr>
        <w:spacing w:after="0" w:line="560" w:lineRule="exact"/>
        <w:ind w:firstLine="700" w:firstLineChars="200"/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服务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询价</w:t>
      </w:r>
    </w:p>
    <w:p>
      <w:pPr>
        <w:numPr>
          <w:ilvl w:val="0"/>
          <w:numId w:val="0"/>
        </w:numPr>
        <w:spacing w:after="0" w:line="560" w:lineRule="exact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  <w:lang w:eastAsia="zh-CN"/>
        </w:rPr>
        <w:t>二、拟</w:t>
      </w: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投标单位必须持有如下证件的盖章复印件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</w:rPr>
        <w:t>：</w:t>
      </w:r>
    </w:p>
    <w:p>
      <w:pPr>
        <w:spacing w:after="0" w:line="560" w:lineRule="exact"/>
        <w:ind w:firstLine="350" w:firstLineChars="100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（1）法人代表证书或法人代表授权委托书；</w:t>
      </w:r>
    </w:p>
    <w:p>
      <w:pPr>
        <w:spacing w:after="0" w:line="560" w:lineRule="exact"/>
        <w:ind w:firstLine="350" w:firstLineChars="100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（2）税务登记证；</w:t>
      </w:r>
    </w:p>
    <w:p>
      <w:pPr>
        <w:spacing w:after="0" w:line="560" w:lineRule="exact"/>
        <w:ind w:firstLine="350" w:firstLineChars="100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（3）中华人民共和国组织机构代码证；</w:t>
      </w:r>
    </w:p>
    <w:p>
      <w:pPr>
        <w:spacing w:after="0" w:line="560" w:lineRule="exact"/>
        <w:ind w:firstLine="350" w:firstLineChars="100"/>
        <w:rPr>
          <w:rFonts w:ascii="仿宋_GB2312" w:hAnsi="宋体" w:eastAsia="仿宋_GB2312" w:cs="宋体"/>
          <w:color w:val="000000"/>
          <w:spacing w:val="15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pacing w:val="15"/>
          <w:sz w:val="32"/>
          <w:szCs w:val="32"/>
        </w:rPr>
        <w:t>（4）企业法人营业执照；</w:t>
      </w: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t>三、需要安装配电室平面图如下：</w:t>
      </w: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val="en-US" w:eastAsia="zh-CN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354330</wp:posOffset>
            </wp:positionV>
            <wp:extent cx="5271770" cy="3688715"/>
            <wp:effectExtent l="0" t="0" r="5080" b="6985"/>
            <wp:wrapNone/>
            <wp:docPr id="1" name="图片 1" descr="c15d1d7634d2f3131d749aec5fc2c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15d1d7634d2f3131d749aec5fc2c6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val="en-US" w:eastAsia="zh-CN"/>
        </w:rPr>
        <w:t>平面图一：</w:t>
      </w: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val="en-US"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t>平面图二：</w:t>
      </w: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59055</wp:posOffset>
            </wp:positionV>
            <wp:extent cx="5266690" cy="4864100"/>
            <wp:effectExtent l="0" t="0" r="10160" b="12700"/>
            <wp:wrapNone/>
            <wp:docPr id="3" name="图片 3" descr="2f71cb31f8feb32f9a3e5032ee5a2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f71cb31f8feb32f9a3e5032ee5a26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</w:p>
    <w:p>
      <w:pPr>
        <w:numPr>
          <w:ilvl w:val="0"/>
          <w:numId w:val="0"/>
        </w:num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t>四、计划配备的设备器材数量：</w:t>
      </w:r>
    </w:p>
    <w:p>
      <w:pPr>
        <w:numPr>
          <w:ilvl w:val="0"/>
          <w:numId w:val="0"/>
        </w:num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t>住院楼负一层配电室：</w:t>
      </w:r>
    </w:p>
    <w:tbl>
      <w:tblPr>
        <w:tblStyle w:val="5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3269"/>
        <w:gridCol w:w="806"/>
        <w:gridCol w:w="806"/>
        <w:gridCol w:w="20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778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柜式七氟丙烷自动灭火系统配套数量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150L单元独立灭火装置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方北-1层配电室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七氟丙烷药剂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气体灭火控制主机1区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气体释放警报器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启停按钮(编码型）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火灾声光警报器（编码型）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点型感温火灾探测器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机械型泄压口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after="0" w:line="560" w:lineRule="exact"/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t>门诊楼负二层配电室：</w:t>
      </w:r>
    </w:p>
    <w:tbl>
      <w:tblPr>
        <w:tblStyle w:val="5"/>
        <w:tblW w:w="8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"/>
        <w:gridCol w:w="3246"/>
        <w:gridCol w:w="875"/>
        <w:gridCol w:w="875"/>
        <w:gridCol w:w="2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8145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柜式七氟丙烷自动灭火系统配套数量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防护区名称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150L气体灭火装置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方北-2层配电室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七氟丙烷药剂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气体灭火控制主机1区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气体释放警报器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启停按钮(编码型）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火灾声光警报器（编码型）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点型感温火灾探测器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机械型泄压口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numPr>
          <w:ilvl w:val="0"/>
          <w:numId w:val="2"/>
        </w:numPr>
        <w:spacing w:after="0" w:line="560" w:lineRule="exact"/>
        <w:ind w:left="700" w:hanging="700" w:hangingChars="200"/>
        <w:rPr>
          <w:rFonts w:hint="eastAsia" w:ascii="仿宋_GB2312" w:eastAsia="仿宋_GB2312"/>
          <w:color w:val="000000"/>
          <w:spacing w:val="15"/>
          <w:sz w:val="32"/>
          <w:szCs w:val="32"/>
        </w:rPr>
      </w:pPr>
      <w:r>
        <w:rPr>
          <w:rFonts w:hint="eastAsia" w:ascii="仿宋_GB2312" w:eastAsia="仿宋_GB2312" w:cs="宋体"/>
          <w:color w:val="000000"/>
          <w:spacing w:val="15"/>
          <w:sz w:val="32"/>
          <w:szCs w:val="32"/>
        </w:rPr>
        <w:t>投标报价：该投标报价应包含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  <w:lang w:eastAsia="zh-CN"/>
        </w:rPr>
        <w:t>设备费、安装费、</w:t>
      </w:r>
      <w:r>
        <w:rPr>
          <w:rFonts w:hint="eastAsia" w:ascii="仿宋_GB2312" w:eastAsia="仿宋_GB2312" w:cs="宋体"/>
          <w:color w:val="000000"/>
          <w:spacing w:val="15"/>
          <w:sz w:val="32"/>
          <w:szCs w:val="32"/>
        </w:rPr>
        <w:t>人工费、税金等为完全价。</w:t>
      </w:r>
      <w:r>
        <w:rPr>
          <w:rFonts w:hint="eastAsia" w:ascii="仿宋_GB2312" w:eastAsia="仿宋_GB2312"/>
          <w:color w:val="000000"/>
          <w:spacing w:val="15"/>
          <w:sz w:val="32"/>
          <w:szCs w:val="32"/>
        </w:rPr>
        <w:t xml:space="preserve"> </w:t>
      </w:r>
    </w:p>
    <w:p>
      <w:pPr>
        <w:numPr>
          <w:ilvl w:val="0"/>
          <w:numId w:val="2"/>
        </w:numPr>
        <w:spacing w:after="0" w:line="560" w:lineRule="exact"/>
        <w:ind w:left="700" w:hanging="640" w:hangingChars="200"/>
        <w:rPr>
          <w:rFonts w:hint="eastAsia" w:ascii="仿宋_GB2312" w:eastAsia="仿宋_GB2312"/>
          <w:color w:val="000000"/>
          <w:spacing w:val="15"/>
          <w:sz w:val="32"/>
          <w:szCs w:val="32"/>
          <w:lang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询价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报价表，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由保卫科提供统一格式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七、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工作范围包含：</w:t>
      </w:r>
    </w:p>
    <w:p>
      <w:pPr>
        <w:numPr>
          <w:ilvl w:val="0"/>
          <w:numId w:val="0"/>
        </w:numPr>
        <w:spacing w:line="560" w:lineRule="exact"/>
        <w:ind w:firstLine="960" w:firstLineChars="300"/>
        <w:rPr>
          <w:rFonts w:hint="default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1、住院楼负一层配电室七氟丙烷安装符合使用规范。</w:t>
      </w:r>
    </w:p>
    <w:p>
      <w:pPr>
        <w:numPr>
          <w:ilvl w:val="0"/>
          <w:numId w:val="0"/>
        </w:numPr>
        <w:spacing w:line="560" w:lineRule="exact"/>
        <w:ind w:firstLine="960" w:firstLineChars="300"/>
        <w:rPr>
          <w:rFonts w:hint="default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2、门诊楼负二层配电室七氟丙烷安装符合使用规范。</w:t>
      </w:r>
    </w:p>
    <w:p>
      <w:pPr>
        <w:spacing w:line="560" w:lineRule="exact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说明：1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本公告只为询价使用。</w:t>
      </w:r>
    </w:p>
    <w:p>
      <w:pPr>
        <w:spacing w:line="560" w:lineRule="exact"/>
        <w:ind w:firstLine="960" w:firstLineChars="3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报名单位提供的所有材料需真实有效，不得作假，否则报名无效。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报名截止时间：202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点前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报名地址：石家庄市方北路9号保卫科办公室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报名邮箱：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fldChar w:fldCharType="begin"/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instrText xml:space="preserve"> HYPERLINK "mailto:sjzsrmyyfbbwc@163.com" </w:instrTex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fldChar w:fldCharType="separate"/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sjzsrmyyfbbwc@163.com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联系电话：0311-8690711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9</w:t>
      </w:r>
    </w:p>
    <w:p>
      <w:pPr>
        <w:spacing w:line="560" w:lineRule="exact"/>
        <w:ind w:firstLine="640" w:firstLineChars="200"/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ind w:firstLine="2560" w:firstLineChars="8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石家庄市人民医院保卫科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eastAsia="zh-CN"/>
        </w:rPr>
        <w:t>（方北）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 xml:space="preserve"> </w:t>
      </w:r>
    </w:p>
    <w:p>
      <w:pPr>
        <w:spacing w:line="560" w:lineRule="exact"/>
        <w:ind w:firstLine="3840" w:firstLineChars="1200"/>
        <w:rPr>
          <w:rFonts w:hint="eastAsia" w:ascii="仿宋_GB2312" w:hAnsi="华文仿宋" w:eastAsia="仿宋_GB2312"/>
          <w:b w:val="0"/>
          <w:bCs w:val="0"/>
          <w:sz w:val="32"/>
          <w:szCs w:val="32"/>
        </w:rPr>
      </w:pP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202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12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  <w:lang w:val="en-US" w:eastAsia="zh-CN"/>
        </w:rPr>
        <w:t>26</w:t>
      </w:r>
      <w:r>
        <w:rPr>
          <w:rFonts w:hint="eastAsia" w:ascii="仿宋_GB2312" w:hAnsi="华文仿宋" w:eastAsia="仿宋_GB2312"/>
          <w:b w:val="0"/>
          <w:bCs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6115E6"/>
    <w:multiLevelType w:val="singleLevel"/>
    <w:tmpl w:val="D86115E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39CD22"/>
    <w:multiLevelType w:val="singleLevel"/>
    <w:tmpl w:val="5A39CD2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M1ZWQyYzFkOGMzN2YxNWIxYjkzYTdiZGEyNzIxODUifQ=="/>
  </w:docVars>
  <w:rsids>
    <w:rsidRoot w:val="00DC39CF"/>
    <w:rsid w:val="000B6F00"/>
    <w:rsid w:val="00112E2E"/>
    <w:rsid w:val="0034107B"/>
    <w:rsid w:val="0034131F"/>
    <w:rsid w:val="00367585"/>
    <w:rsid w:val="003E6887"/>
    <w:rsid w:val="004A2546"/>
    <w:rsid w:val="00520867"/>
    <w:rsid w:val="0053266E"/>
    <w:rsid w:val="00557D94"/>
    <w:rsid w:val="0078464F"/>
    <w:rsid w:val="00937E1C"/>
    <w:rsid w:val="00980ABE"/>
    <w:rsid w:val="009E287E"/>
    <w:rsid w:val="00A053F1"/>
    <w:rsid w:val="00A349C4"/>
    <w:rsid w:val="00A931D9"/>
    <w:rsid w:val="00AF4EB0"/>
    <w:rsid w:val="00B25709"/>
    <w:rsid w:val="00B50D48"/>
    <w:rsid w:val="00DC39CF"/>
    <w:rsid w:val="00E51A21"/>
    <w:rsid w:val="00E95608"/>
    <w:rsid w:val="00EA6995"/>
    <w:rsid w:val="00F110BA"/>
    <w:rsid w:val="04C17856"/>
    <w:rsid w:val="04EB73F5"/>
    <w:rsid w:val="07A70F85"/>
    <w:rsid w:val="08F13542"/>
    <w:rsid w:val="0D417786"/>
    <w:rsid w:val="0E9E00E2"/>
    <w:rsid w:val="0F9027CA"/>
    <w:rsid w:val="11D439FB"/>
    <w:rsid w:val="155D6552"/>
    <w:rsid w:val="180E03D6"/>
    <w:rsid w:val="18F12F39"/>
    <w:rsid w:val="18F7752E"/>
    <w:rsid w:val="1D6E2833"/>
    <w:rsid w:val="1F792DAF"/>
    <w:rsid w:val="20BA367F"/>
    <w:rsid w:val="214B6759"/>
    <w:rsid w:val="226715E5"/>
    <w:rsid w:val="235676FF"/>
    <w:rsid w:val="250F7D12"/>
    <w:rsid w:val="266466B5"/>
    <w:rsid w:val="29417CAA"/>
    <w:rsid w:val="301C243A"/>
    <w:rsid w:val="30FA7AC8"/>
    <w:rsid w:val="32BC3287"/>
    <w:rsid w:val="379C3687"/>
    <w:rsid w:val="3AD62A0C"/>
    <w:rsid w:val="41662610"/>
    <w:rsid w:val="45E51270"/>
    <w:rsid w:val="46510B63"/>
    <w:rsid w:val="46B82BB3"/>
    <w:rsid w:val="46E0144A"/>
    <w:rsid w:val="47644912"/>
    <w:rsid w:val="48180B08"/>
    <w:rsid w:val="482C45B3"/>
    <w:rsid w:val="49180694"/>
    <w:rsid w:val="4AE71F27"/>
    <w:rsid w:val="4C3778F3"/>
    <w:rsid w:val="4C3C28EB"/>
    <w:rsid w:val="4D720CBA"/>
    <w:rsid w:val="4DA1334D"/>
    <w:rsid w:val="4DFD7600"/>
    <w:rsid w:val="4E4C1E6E"/>
    <w:rsid w:val="4EFF4BDB"/>
    <w:rsid w:val="510A11E6"/>
    <w:rsid w:val="52663BB9"/>
    <w:rsid w:val="53360094"/>
    <w:rsid w:val="5644520A"/>
    <w:rsid w:val="578B5303"/>
    <w:rsid w:val="58FB4F68"/>
    <w:rsid w:val="5AFF7BAC"/>
    <w:rsid w:val="5E3C069F"/>
    <w:rsid w:val="5E5D139D"/>
    <w:rsid w:val="5EAE58CA"/>
    <w:rsid w:val="5FBB029F"/>
    <w:rsid w:val="613470B1"/>
    <w:rsid w:val="63204905"/>
    <w:rsid w:val="645A610D"/>
    <w:rsid w:val="6514439D"/>
    <w:rsid w:val="676F7FCC"/>
    <w:rsid w:val="68103152"/>
    <w:rsid w:val="68914293"/>
    <w:rsid w:val="6BEE7306"/>
    <w:rsid w:val="6BFC41CE"/>
    <w:rsid w:val="6CD933B9"/>
    <w:rsid w:val="6DFF5CD6"/>
    <w:rsid w:val="6E3000AA"/>
    <w:rsid w:val="704020FA"/>
    <w:rsid w:val="73C3375C"/>
    <w:rsid w:val="75400EC6"/>
    <w:rsid w:val="76624CE3"/>
    <w:rsid w:val="76E2215D"/>
    <w:rsid w:val="775100CB"/>
    <w:rsid w:val="79305402"/>
    <w:rsid w:val="79443090"/>
    <w:rsid w:val="7C1F52BA"/>
    <w:rsid w:val="7DB03618"/>
    <w:rsid w:val="7DEB18F7"/>
    <w:rsid w:val="7E3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</w:rPr>
  </w:style>
  <w:style w:type="paragraph" w:customStyle="1" w:styleId="9">
    <w:name w:val="表格文字"/>
    <w:basedOn w:val="1"/>
    <w:next w:val="2"/>
    <w:qFormat/>
    <w:uiPriority w:val="0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character" w:customStyle="1" w:styleId="10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3">
    <w:name w:val="标题 11"/>
    <w:basedOn w:val="1"/>
    <w:qFormat/>
    <w:uiPriority w:val="0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Times New Roman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820</Characters>
  <Lines>6</Lines>
  <Paragraphs>1</Paragraphs>
  <TotalTime>27</TotalTime>
  <ScaleCrop>false</ScaleCrop>
  <LinksUpToDate>false</LinksUpToDate>
  <CharactersWithSpaces>962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2022-09-21T02:28:00Z</dcterms:created>
  <dc:creator>Administrator</dc:creator>
  <cp:lastModifiedBy>水是流淌的冰</cp:lastModifiedBy>
  <dcterms:modified xsi:type="dcterms:W3CDTF">2023-12-26T07:17:28Z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500BBECBD0F24DF2B5F6B1C958DBD60A</vt:lpwstr>
  </property>
</Properties>
</file>