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sz w:val="48"/>
          <w:szCs w:val="44"/>
        </w:rPr>
      </w:pPr>
      <w:bookmarkStart w:id="1" w:name="_GoBack"/>
      <w:bookmarkStart w:id="0" w:name="_Toc11597274"/>
      <w:r>
        <w:rPr>
          <w:rFonts w:hint="eastAsia" w:ascii="黑体" w:hAnsi="黑体" w:eastAsia="黑体"/>
          <w:sz w:val="48"/>
          <w:szCs w:val="44"/>
        </w:rPr>
        <w:t>石家庄市人民医院</w:t>
      </w:r>
    </w:p>
    <w:p>
      <w:pPr>
        <w:spacing w:line="360" w:lineRule="auto"/>
        <w:jc w:val="center"/>
        <w:rPr>
          <w:rFonts w:hint="eastAsia" w:ascii="黑体" w:hAnsi="黑体" w:eastAsia="黑体"/>
          <w:sz w:val="48"/>
          <w:szCs w:val="44"/>
        </w:rPr>
      </w:pPr>
      <w:r>
        <w:rPr>
          <w:rFonts w:hint="eastAsia" w:ascii="黑体" w:hAnsi="黑体" w:eastAsia="黑体"/>
          <w:sz w:val="48"/>
          <w:szCs w:val="44"/>
        </w:rPr>
        <w:t>招标代理服务比选项目</w:t>
      </w:r>
    </w:p>
    <w:p>
      <w:pPr>
        <w:spacing w:line="360" w:lineRule="auto"/>
        <w:jc w:val="center"/>
        <w:rPr>
          <w:rFonts w:hint="eastAsia" w:ascii="黑体" w:hAnsi="黑体" w:eastAsia="黑体"/>
          <w:sz w:val="48"/>
          <w:szCs w:val="44"/>
          <w:lang w:val="zh-CN" w:eastAsia="zh-CN"/>
        </w:rPr>
      </w:pPr>
      <w:r>
        <w:rPr>
          <w:rFonts w:hint="eastAsia" w:ascii="黑体" w:hAnsi="黑体" w:eastAsia="黑体"/>
          <w:sz w:val="48"/>
          <w:szCs w:val="44"/>
          <w:lang w:val="zh-CN" w:eastAsia="zh-CN"/>
        </w:rPr>
        <w:t>比选公告</w:t>
      </w:r>
      <w:bookmarkEnd w:id="0"/>
    </w:p>
    <w:bookmarkEnd w:id="1"/>
    <w:p>
      <w:pPr>
        <w:wordWrap w:val="0"/>
        <w:ind w:firstLine="480" w:firstLineChars="200"/>
        <w:rPr>
          <w:rFonts w:ascii="宋体" w:hAnsi="宋体"/>
          <w:sz w:val="24"/>
          <w:szCs w:val="24"/>
        </w:rPr>
      </w:pPr>
      <w:r>
        <w:rPr>
          <w:rFonts w:hint="eastAsia" w:ascii="宋体" w:hAnsi="宋体"/>
          <w:sz w:val="24"/>
          <w:szCs w:val="24"/>
        </w:rPr>
        <w:t>为保证招标代理工作廉洁高效有序开展，按照“公开、公正、公平”的原则，拟通过比选方式择优选择招标代理机构，为石家庄市人民医院招标采购项目提供招标代理服务。现将招标代理机构公开比选事宜公告如下：</w:t>
      </w:r>
    </w:p>
    <w:p>
      <w:pPr>
        <w:pStyle w:val="7"/>
        <w:wordWrap w:val="0"/>
        <w:ind w:firstLine="482"/>
        <w:rPr>
          <w:rFonts w:ascii="宋体" w:hAnsi="宋体"/>
          <w:b/>
          <w:sz w:val="24"/>
          <w:szCs w:val="24"/>
        </w:rPr>
      </w:pPr>
      <w:r>
        <w:rPr>
          <w:rFonts w:hint="eastAsia" w:ascii="宋体" w:hAnsi="宋体"/>
          <w:b/>
          <w:sz w:val="24"/>
          <w:szCs w:val="24"/>
        </w:rPr>
        <w:t>1、参加比选的招标代理机构资格条件</w:t>
      </w:r>
    </w:p>
    <w:p>
      <w:pPr>
        <w:wordWrap w:val="0"/>
        <w:ind w:firstLine="480" w:firstLineChars="200"/>
        <w:rPr>
          <w:rFonts w:ascii="宋体" w:hAnsi="宋体"/>
          <w:sz w:val="24"/>
          <w:szCs w:val="24"/>
        </w:rPr>
      </w:pPr>
      <w:r>
        <w:rPr>
          <w:rFonts w:hint="eastAsia" w:ascii="宋体" w:hAnsi="宋体"/>
          <w:sz w:val="24"/>
          <w:szCs w:val="24"/>
        </w:rPr>
        <w:t>（1）申请人具有有效营业执照，遵守国家地方政策法规、熟悉政府招标相关法律。</w:t>
      </w:r>
    </w:p>
    <w:p>
      <w:pPr>
        <w:wordWrap w:val="0"/>
        <w:ind w:firstLine="480" w:firstLineChars="200"/>
        <w:rPr>
          <w:rFonts w:ascii="宋体" w:hAns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）具有政府采购代理机构资格（提供</w:t>
      </w:r>
      <w:r>
        <w:rPr>
          <w:rFonts w:ascii="宋体" w:hAnsi="宋体"/>
          <w:sz w:val="24"/>
          <w:szCs w:val="24"/>
        </w:rPr>
        <w:t>中国政府采购网政府采购代理机构</w:t>
      </w:r>
      <w:r>
        <w:rPr>
          <w:rFonts w:hint="eastAsia" w:ascii="宋体" w:hAnsi="宋体"/>
          <w:sz w:val="24"/>
          <w:szCs w:val="24"/>
        </w:rPr>
        <w:t>备案</w:t>
      </w:r>
      <w:r>
        <w:rPr>
          <w:rFonts w:ascii="宋体" w:hAnsi="宋体"/>
          <w:sz w:val="24"/>
          <w:szCs w:val="24"/>
        </w:rPr>
        <w:t>名单</w:t>
      </w:r>
      <w:r>
        <w:rPr>
          <w:rFonts w:hint="eastAsia" w:ascii="宋体" w:hAnsi="宋体"/>
          <w:sz w:val="24"/>
          <w:szCs w:val="24"/>
        </w:rPr>
        <w:t>）。</w:t>
      </w:r>
    </w:p>
    <w:p>
      <w:pPr>
        <w:wordWrap w:val="0"/>
        <w:ind w:firstLine="480" w:firstLineChars="200"/>
        <w:rPr>
          <w:rFonts w:ascii="宋体" w:hAns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通过“信用中国”查询，申请人近三年未被列入“经营异常名录”、“税收违法黑名单”、“政府采购严重违法失信行为记录名单”，未被列入信用中国网站或中国执行信息公开网网站“失信被执行人”，且申请人未受到行政处罚。</w:t>
      </w:r>
    </w:p>
    <w:p>
      <w:pPr>
        <w:wordWrap w:val="0"/>
        <w:ind w:firstLine="480" w:firstLineChars="200"/>
        <w:rPr>
          <w:rFonts w:ascii="宋体" w:hAnsi="宋体"/>
          <w:color w:val="auto"/>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）本招标项目比选不接受两个或两个以上的招标代理机构组成联合体参加比选。</w:t>
      </w:r>
    </w:p>
    <w:p>
      <w:pPr>
        <w:wordWrap w:val="0"/>
        <w:ind w:firstLine="482" w:firstLineChars="200"/>
        <w:rPr>
          <w:rFonts w:hint="eastAsia" w:ascii="宋体" w:hAnsi="宋体"/>
          <w:color w:val="auto"/>
          <w:sz w:val="24"/>
          <w:szCs w:val="24"/>
        </w:rPr>
      </w:pPr>
      <w:r>
        <w:rPr>
          <w:rFonts w:ascii="宋体" w:hAnsi="宋体"/>
          <w:b/>
          <w:color w:val="auto"/>
          <w:sz w:val="24"/>
          <w:szCs w:val="24"/>
        </w:rPr>
        <w:t>2</w:t>
      </w:r>
      <w:r>
        <w:rPr>
          <w:rFonts w:hint="eastAsia" w:ascii="宋体" w:hAnsi="宋体"/>
          <w:b/>
          <w:color w:val="auto"/>
          <w:sz w:val="24"/>
          <w:szCs w:val="24"/>
        </w:rPr>
        <w:t>、招标代理机构代理期限：</w:t>
      </w:r>
      <w:r>
        <w:rPr>
          <w:rFonts w:hint="eastAsia" w:ascii="宋体" w:hAnsi="宋体" w:eastAsia="宋体" w:cs="Times New Roman"/>
          <w:sz w:val="24"/>
          <w:szCs w:val="24"/>
          <w:lang w:eastAsia="zh-CN"/>
        </w:rPr>
        <w:t>自合同签订之日起二年，合同一年一签，依据年终工作考核及审计报告结果择优续签</w:t>
      </w:r>
      <w:r>
        <w:rPr>
          <w:rFonts w:hint="eastAsia" w:ascii="宋体" w:hAnsi="宋体" w:eastAsia="宋体" w:cs="Times New Roman"/>
          <w:sz w:val="24"/>
          <w:szCs w:val="24"/>
        </w:rPr>
        <w:t>。</w:t>
      </w:r>
    </w:p>
    <w:p>
      <w:pPr>
        <w:wordWrap w:val="0"/>
        <w:ind w:firstLine="482" w:firstLineChars="200"/>
        <w:rPr>
          <w:rFonts w:ascii="宋体" w:hAnsi="宋体"/>
          <w:b/>
          <w:sz w:val="24"/>
          <w:szCs w:val="24"/>
        </w:rPr>
      </w:pPr>
      <w:r>
        <w:rPr>
          <w:rFonts w:hint="eastAsia" w:ascii="宋体" w:hAnsi="宋体"/>
          <w:b/>
          <w:sz w:val="24"/>
          <w:szCs w:val="24"/>
        </w:rPr>
        <w:t>3、比选报名及文件的获取</w:t>
      </w:r>
    </w:p>
    <w:p>
      <w:pPr>
        <w:wordWrap w:val="0"/>
        <w:ind w:firstLine="480" w:firstLineChars="200"/>
        <w:rPr>
          <w:rFonts w:hint="eastAsia" w:ascii="宋体" w:hAnsi="宋体"/>
          <w:sz w:val="24"/>
          <w:szCs w:val="24"/>
        </w:rPr>
      </w:pPr>
      <w:r>
        <w:rPr>
          <w:rFonts w:hint="eastAsia" w:ascii="宋体" w:hAnsi="宋体"/>
          <w:sz w:val="24"/>
          <w:szCs w:val="24"/>
        </w:rPr>
        <w:t>凡有意参加比选的招标代理机构，请于2023年7月</w:t>
      </w:r>
      <w:r>
        <w:rPr>
          <w:rFonts w:hint="eastAsia" w:ascii="宋体" w:hAnsi="宋体"/>
          <w:sz w:val="24"/>
          <w:szCs w:val="24"/>
          <w:lang w:val="en-US" w:eastAsia="zh-CN"/>
        </w:rPr>
        <w:t>31</w:t>
      </w:r>
      <w:r>
        <w:rPr>
          <w:rFonts w:hint="eastAsia" w:ascii="宋体" w:hAnsi="宋体"/>
          <w:sz w:val="24"/>
          <w:szCs w:val="24"/>
        </w:rPr>
        <w:t>日至2023年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2</w:t>
      </w:r>
      <w:r>
        <w:rPr>
          <w:rFonts w:hint="eastAsia" w:ascii="宋体" w:hAnsi="宋体"/>
          <w:sz w:val="24"/>
          <w:szCs w:val="24"/>
        </w:rPr>
        <w:t>日</w:t>
      </w:r>
      <w:r>
        <w:rPr>
          <w:rFonts w:hint="eastAsia" w:ascii="宋体" w:hAnsi="宋体"/>
          <w:sz w:val="24"/>
          <w:szCs w:val="24"/>
        </w:rPr>
        <w:t>，每天上午8:30至12:00，下午14:00至17:00（北京时间，法定节假日除外）携带营业执照副本复印件、中国政府采购网备案截图页、法定代表人授权委托书原件、身份证原件及复印件至</w:t>
      </w:r>
      <w:r>
        <w:rPr>
          <w:rFonts w:hint="eastAsia" w:ascii="宋体" w:hAnsi="宋体"/>
          <w:sz w:val="24"/>
          <w:szCs w:val="24"/>
          <w:lang w:val="en-US" w:eastAsia="zh-CN"/>
        </w:rPr>
        <w:t>石家庄市</w:t>
      </w:r>
      <w:r>
        <w:rPr>
          <w:rFonts w:hint="eastAsia" w:ascii="宋体" w:hAnsi="宋体"/>
          <w:sz w:val="24"/>
          <w:szCs w:val="24"/>
        </w:rPr>
        <w:t>桥西区盛世大厦1406室报名并领取比选文件。</w:t>
      </w:r>
    </w:p>
    <w:p>
      <w:pPr>
        <w:wordWrap w:val="0"/>
        <w:ind w:firstLine="480" w:firstLineChars="200"/>
        <w:rPr>
          <w:rFonts w:hint="eastAsia" w:ascii="宋体" w:hAnsi="宋体"/>
          <w:sz w:val="24"/>
          <w:szCs w:val="24"/>
        </w:rPr>
      </w:pPr>
      <w:r>
        <w:rPr>
          <w:rFonts w:hint="eastAsia" w:ascii="宋体" w:hAnsi="宋体"/>
          <w:sz w:val="24"/>
          <w:szCs w:val="24"/>
        </w:rPr>
        <w:t>4、代理申请书的递交</w:t>
      </w:r>
    </w:p>
    <w:p>
      <w:pPr>
        <w:wordWrap w:val="0"/>
        <w:ind w:firstLine="480" w:firstLineChars="200"/>
        <w:rPr>
          <w:rFonts w:hint="eastAsia" w:ascii="宋体" w:hAnsi="宋体"/>
          <w:sz w:val="24"/>
          <w:szCs w:val="24"/>
        </w:rPr>
      </w:pPr>
      <w:r>
        <w:rPr>
          <w:rFonts w:hint="eastAsia" w:ascii="宋体" w:hAnsi="宋体"/>
          <w:sz w:val="24"/>
          <w:szCs w:val="24"/>
        </w:rPr>
        <w:t>所有参与比选的招标代理机构应根据比选文件的要求编制代理申请书并提交给比选人，提交代理申请书的截止时间为：2023年</w:t>
      </w:r>
      <w:r>
        <w:rPr>
          <w:rFonts w:hint="eastAsia" w:ascii="宋体" w:hAnsi="宋体"/>
          <w:sz w:val="24"/>
          <w:szCs w:val="24"/>
          <w:lang w:val="en-US" w:eastAsia="zh-CN"/>
        </w:rPr>
        <w:t>8</w:t>
      </w:r>
      <w:r>
        <w:rPr>
          <w:rFonts w:hint="eastAsia" w:ascii="宋体" w:hAnsi="宋体"/>
          <w:sz w:val="24"/>
          <w:szCs w:val="24"/>
        </w:rPr>
        <w:t>月</w:t>
      </w:r>
      <w:r>
        <w:rPr>
          <w:rFonts w:hint="eastAsia" w:ascii="宋体" w:hAnsi="宋体"/>
          <w:sz w:val="24"/>
          <w:szCs w:val="24"/>
          <w:lang w:val="en-US" w:eastAsia="zh-CN"/>
        </w:rPr>
        <w:t>3</w:t>
      </w:r>
      <w:r>
        <w:rPr>
          <w:rFonts w:hint="eastAsia" w:ascii="宋体" w:hAnsi="宋体"/>
          <w:sz w:val="24"/>
          <w:szCs w:val="24"/>
        </w:rPr>
        <w:t>日9时00分</w:t>
      </w:r>
      <w:r>
        <w:rPr>
          <w:rFonts w:hint="eastAsia" w:ascii="宋体" w:hAnsi="宋体"/>
          <w:sz w:val="24"/>
          <w:szCs w:val="24"/>
        </w:rPr>
        <w:t>，地点为</w:t>
      </w:r>
      <w:r>
        <w:rPr>
          <w:rFonts w:hint="eastAsia" w:ascii="宋体" w:hAnsi="宋体"/>
          <w:sz w:val="24"/>
          <w:szCs w:val="24"/>
          <w:lang w:val="en-US" w:eastAsia="zh-CN"/>
        </w:rPr>
        <w:t>阳光格瑞酒店会议室</w:t>
      </w:r>
      <w:r>
        <w:rPr>
          <w:rFonts w:hint="eastAsia" w:ascii="宋体" w:hAnsi="宋体"/>
          <w:sz w:val="24"/>
          <w:szCs w:val="24"/>
        </w:rPr>
        <w:t>。逾期送达的或者未送达指定地点的，比选人不予受理。</w:t>
      </w:r>
    </w:p>
    <w:p>
      <w:pPr>
        <w:wordWrap w:val="0"/>
        <w:ind w:firstLine="480" w:firstLineChars="200"/>
        <w:rPr>
          <w:rFonts w:hint="eastAsia" w:ascii="宋体" w:hAnsi="宋体"/>
          <w:sz w:val="24"/>
          <w:szCs w:val="24"/>
        </w:rPr>
      </w:pPr>
      <w:r>
        <w:rPr>
          <w:rFonts w:hint="eastAsia" w:ascii="宋体" w:hAnsi="宋体"/>
          <w:sz w:val="24"/>
          <w:szCs w:val="24"/>
        </w:rPr>
        <w:t>5、</w:t>
      </w:r>
      <w:r>
        <w:rPr>
          <w:rFonts w:hint="eastAsia" w:ascii="宋体" w:hAnsi="宋体"/>
          <w:sz w:val="24"/>
          <w:szCs w:val="24"/>
        </w:rPr>
        <w:t>本次招标代理机构比选公告在“石家庄市人民医院官网”发布。</w:t>
      </w:r>
    </w:p>
    <w:p>
      <w:pPr>
        <w:wordWrap w:val="0"/>
        <w:ind w:firstLine="480" w:firstLineChars="200"/>
        <w:rPr>
          <w:rFonts w:hint="eastAsia" w:ascii="宋体" w:hAnsi="宋体"/>
          <w:sz w:val="24"/>
          <w:szCs w:val="24"/>
        </w:rPr>
      </w:pPr>
      <w:r>
        <w:rPr>
          <w:rFonts w:hint="eastAsia" w:ascii="宋体" w:hAnsi="宋体"/>
          <w:sz w:val="24"/>
          <w:szCs w:val="24"/>
        </w:rPr>
        <w:t>6、联系方式</w:t>
      </w:r>
    </w:p>
    <w:p>
      <w:pPr>
        <w:wordWrap w:val="0"/>
        <w:ind w:firstLine="480" w:firstLineChars="200"/>
        <w:rPr>
          <w:rFonts w:hint="eastAsia" w:ascii="宋体" w:hAnsi="宋体"/>
          <w:sz w:val="24"/>
          <w:szCs w:val="24"/>
        </w:rPr>
      </w:pPr>
      <w:r>
        <w:rPr>
          <w:rFonts w:hint="eastAsia" w:ascii="宋体" w:hAnsi="宋体"/>
          <w:sz w:val="24"/>
          <w:szCs w:val="24"/>
        </w:rPr>
        <w:t>1.比选人信息</w:t>
      </w:r>
    </w:p>
    <w:p>
      <w:pPr>
        <w:wordWrap w:val="0"/>
        <w:ind w:firstLine="480" w:firstLineChars="200"/>
        <w:rPr>
          <w:rFonts w:hint="eastAsia" w:ascii="宋体" w:hAnsi="宋体"/>
          <w:sz w:val="24"/>
          <w:szCs w:val="24"/>
        </w:rPr>
      </w:pPr>
      <w:r>
        <w:rPr>
          <w:rFonts w:hint="eastAsia" w:ascii="宋体" w:hAnsi="宋体"/>
          <w:sz w:val="24"/>
          <w:szCs w:val="24"/>
        </w:rPr>
        <w:t>比选人：石家庄市人民医院</w:t>
      </w:r>
    </w:p>
    <w:p>
      <w:pPr>
        <w:wordWrap w:val="0"/>
        <w:ind w:firstLine="480" w:firstLineChars="200"/>
        <w:rPr>
          <w:rFonts w:hint="default" w:ascii="宋体" w:hAnsi="宋体"/>
          <w:sz w:val="24"/>
          <w:szCs w:val="24"/>
          <w:lang w:val="en-US" w:eastAsia="zh-CN"/>
        </w:rPr>
      </w:pPr>
      <w:r>
        <w:rPr>
          <w:rFonts w:hint="eastAsia" w:ascii="宋体" w:hAnsi="宋体"/>
          <w:sz w:val="24"/>
          <w:szCs w:val="24"/>
        </w:rPr>
        <w:t>联系人：</w:t>
      </w:r>
      <w:r>
        <w:rPr>
          <w:rFonts w:hint="eastAsia" w:ascii="宋体" w:hAnsi="宋体"/>
          <w:sz w:val="24"/>
          <w:szCs w:val="24"/>
          <w:lang w:val="en-US" w:eastAsia="zh-CN"/>
        </w:rPr>
        <w:t>崔健、殷玉棉</w:t>
      </w:r>
    </w:p>
    <w:p>
      <w:pPr>
        <w:wordWrap w:val="0"/>
        <w:ind w:firstLine="480" w:firstLineChars="200"/>
        <w:rPr>
          <w:rFonts w:hint="default" w:ascii="宋体" w:hAnsi="宋体"/>
          <w:sz w:val="24"/>
          <w:szCs w:val="24"/>
          <w:lang w:val="en-US" w:eastAsia="zh-CN"/>
        </w:rPr>
      </w:pPr>
      <w:r>
        <w:rPr>
          <w:rFonts w:hint="eastAsia" w:ascii="宋体" w:hAnsi="宋体"/>
          <w:sz w:val="24"/>
          <w:szCs w:val="24"/>
        </w:rPr>
        <w:t>电  话：</w:t>
      </w:r>
      <w:r>
        <w:rPr>
          <w:rFonts w:hint="eastAsia" w:ascii="宋体" w:hAnsi="宋体"/>
          <w:sz w:val="24"/>
          <w:szCs w:val="24"/>
          <w:lang w:val="en-US" w:eastAsia="zh-CN"/>
        </w:rPr>
        <w:t>0311-69088099</w:t>
      </w:r>
    </w:p>
    <w:p>
      <w:pPr>
        <w:wordWrap w:val="0"/>
        <w:ind w:firstLine="480" w:firstLineChars="200"/>
        <w:rPr>
          <w:rFonts w:hint="eastAsia" w:ascii="宋体" w:hAnsi="宋体"/>
          <w:sz w:val="24"/>
          <w:szCs w:val="24"/>
        </w:rPr>
      </w:pPr>
      <w:r>
        <w:rPr>
          <w:rFonts w:hint="eastAsia" w:ascii="宋体" w:hAnsi="宋体"/>
          <w:sz w:val="24"/>
          <w:szCs w:val="24"/>
        </w:rPr>
        <w:t>地  址：石家庄市裕华区建华南大街365号</w:t>
      </w:r>
    </w:p>
    <w:p>
      <w:pPr>
        <w:wordWrap w:val="0"/>
        <w:ind w:firstLine="480" w:firstLineChars="200"/>
        <w:rPr>
          <w:rFonts w:hint="eastAsia" w:ascii="宋体" w:hAnsi="宋体"/>
          <w:sz w:val="24"/>
          <w:szCs w:val="24"/>
        </w:rPr>
      </w:pPr>
      <w:r>
        <w:rPr>
          <w:rFonts w:hint="eastAsia" w:ascii="宋体" w:hAnsi="宋体"/>
          <w:sz w:val="24"/>
          <w:szCs w:val="24"/>
        </w:rPr>
        <w:t xml:space="preserve">2.比选代理机构信息 </w:t>
      </w:r>
    </w:p>
    <w:p>
      <w:pPr>
        <w:wordWrap w:val="0"/>
        <w:ind w:firstLine="480" w:firstLineChars="200"/>
        <w:rPr>
          <w:rFonts w:hint="eastAsia" w:ascii="宋体" w:hAnsi="宋体"/>
          <w:sz w:val="24"/>
          <w:szCs w:val="24"/>
        </w:rPr>
      </w:pPr>
      <w:r>
        <w:rPr>
          <w:rFonts w:hint="eastAsia" w:ascii="宋体" w:hAnsi="宋体"/>
          <w:sz w:val="24"/>
          <w:szCs w:val="24"/>
        </w:rPr>
        <w:t>名 称：</w:t>
      </w:r>
      <w:r>
        <w:rPr>
          <w:rFonts w:hint="eastAsia" w:ascii="宋体" w:hAnsi="宋体"/>
          <w:sz w:val="24"/>
          <w:szCs w:val="24"/>
          <w:lang w:val="zh-CN"/>
        </w:rPr>
        <w:t>河北新亿盛工程项目管理有限公司</w:t>
      </w:r>
    </w:p>
    <w:p>
      <w:pPr>
        <w:wordWrap w:val="0"/>
        <w:ind w:firstLine="480" w:firstLineChars="200"/>
        <w:rPr>
          <w:rFonts w:hint="eastAsia" w:ascii="宋体" w:hAnsi="宋体"/>
          <w:sz w:val="24"/>
          <w:szCs w:val="24"/>
        </w:rPr>
      </w:pPr>
      <w:r>
        <w:rPr>
          <w:rFonts w:hint="eastAsia" w:ascii="宋体" w:hAnsi="宋体"/>
          <w:sz w:val="24"/>
          <w:szCs w:val="24"/>
        </w:rPr>
        <w:t>地　址：石家庄市桥西区盛世大厦1406室</w:t>
      </w:r>
    </w:p>
    <w:p>
      <w:pPr>
        <w:wordWrap w:val="0"/>
        <w:ind w:firstLine="480" w:firstLineChars="200"/>
        <w:rPr>
          <w:rFonts w:hint="eastAsia" w:ascii="宋体" w:hAnsi="宋体"/>
          <w:sz w:val="24"/>
          <w:szCs w:val="24"/>
        </w:rPr>
      </w:pPr>
      <w:r>
        <w:rPr>
          <w:rFonts w:hint="eastAsia" w:ascii="宋体" w:hAnsi="宋体"/>
          <w:sz w:val="24"/>
          <w:szCs w:val="24"/>
        </w:rPr>
        <w:t>联系方式：丁梓渝 0311-67793202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MTRhODgwN2YxZDgwYTJjYjZmNzE0NTY1YTUxZTIifQ=="/>
  </w:docVars>
  <w:rsids>
    <w:rsidRoot w:val="00000000"/>
    <w:rsid w:val="5A48196C"/>
    <w:rsid w:val="64135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after="330" w:afterLines="0" w:line="576"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540" w:lineRule="exact"/>
      <w:ind w:right="180"/>
    </w:pPr>
    <w:rPr>
      <w:rFonts w:ascii="楷体_GB2312" w:hAnsi="宋体" w:eastAsia="楷体_GB2312"/>
      <w:bCs/>
      <w:color w:val="000000"/>
      <w:sz w:val="28"/>
      <w:szCs w:val="20"/>
    </w:rPr>
  </w:style>
  <w:style w:type="paragraph" w:styleId="3">
    <w:name w:val="toc 2"/>
    <w:basedOn w:val="1"/>
    <w:next w:val="1"/>
    <w:unhideWhenUsed/>
    <w:uiPriority w:val="39"/>
    <w:pPr>
      <w:ind w:left="210"/>
      <w:jc w:val="left"/>
    </w:pPr>
    <w:rPr>
      <w:rFonts w:ascii="等线" w:eastAsia="等线"/>
      <w:smallCaps/>
      <w:sz w:val="20"/>
    </w:rPr>
  </w:style>
  <w:style w:type="paragraph" w:styleId="7">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804</Words>
  <Characters>866</Characters>
  <Lines>0</Lines>
  <Paragraphs>0</Paragraphs>
  <TotalTime>1</TotalTime>
  <ScaleCrop>false</ScaleCrop>
  <LinksUpToDate>false</LinksUpToDate>
  <CharactersWithSpaces>874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2023-07-31T03:29:23Z</dcterms:created>
  <dc:creator>Administrator</dc:creator>
  <cp:lastModifiedBy>免贵姓雷</cp:lastModifiedBy>
  <dcterms:modified xsi:type="dcterms:W3CDTF">2023-07-31T03:31:48Z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4B3778E829DA4C0F8BE477B24FDA5FE9_12</vt:lpwstr>
  </property>
</Properties>
</file>