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2532" w:right="2534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关于征集医用耗材供应商通知</w:t>
      </w:r>
    </w:p>
    <w:p>
      <w:pPr>
        <w:pStyle w:val="3"/>
        <w:rPr>
          <w:b/>
        </w:rPr>
      </w:pPr>
    </w:p>
    <w:p>
      <w:pPr>
        <w:pStyle w:val="3"/>
        <w:rPr>
          <w:b/>
          <w:sz w:val="28"/>
        </w:rPr>
      </w:pPr>
    </w:p>
    <w:p>
      <w:pPr>
        <w:spacing w:before="0"/>
        <w:ind w:left="904" w:right="0" w:firstLine="0"/>
        <w:jc w:val="left"/>
        <w:rPr>
          <w:b/>
          <w:sz w:val="30"/>
        </w:rPr>
      </w:pPr>
      <w:r>
        <w:rPr>
          <w:b/>
          <w:sz w:val="30"/>
        </w:rPr>
        <w:t>我院有以下耗材进行二、三次征集：</w:t>
      </w:r>
    </w:p>
    <w:p>
      <w:pPr>
        <w:pStyle w:val="3"/>
        <w:spacing w:before="5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785"/>
        <w:gridCol w:w="6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14" w:type="dxa"/>
            <w:gridSpan w:val="3"/>
          </w:tcPr>
          <w:p>
            <w:pPr>
              <w:pStyle w:val="8"/>
              <w:spacing w:line="380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27" w:type="dxa"/>
          </w:tcPr>
          <w:p>
            <w:pPr>
              <w:pStyle w:val="8"/>
              <w:spacing w:before="33" w:line="342" w:lineRule="exact"/>
              <w:ind w:left="191" w:right="183"/>
              <w:jc w:val="center"/>
              <w:rPr>
                <w:sz w:val="30"/>
              </w:rPr>
            </w:pPr>
            <w:bookmarkStart w:id="0" w:name="项目编号"/>
            <w:bookmarkEnd w:id="0"/>
            <w:r>
              <w:rPr>
                <w:sz w:val="30"/>
              </w:rPr>
              <w:t>项目编号</w:t>
            </w:r>
          </w:p>
        </w:tc>
        <w:tc>
          <w:tcPr>
            <w:tcW w:w="1785" w:type="dxa"/>
          </w:tcPr>
          <w:p>
            <w:pPr>
              <w:pStyle w:val="8"/>
              <w:spacing w:before="33" w:line="342" w:lineRule="exact"/>
              <w:ind w:left="290"/>
              <w:rPr>
                <w:sz w:val="30"/>
              </w:rPr>
            </w:pPr>
            <w:bookmarkStart w:id="1" w:name="征集项目"/>
            <w:bookmarkEnd w:id="1"/>
            <w:r>
              <w:rPr>
                <w:sz w:val="30"/>
              </w:rPr>
              <w:t>征集项目</w:t>
            </w:r>
          </w:p>
        </w:tc>
        <w:tc>
          <w:tcPr>
            <w:tcW w:w="6902" w:type="dxa"/>
          </w:tcPr>
          <w:p>
            <w:pPr>
              <w:pStyle w:val="8"/>
              <w:spacing w:before="33" w:line="342" w:lineRule="exact"/>
              <w:ind w:left="2078" w:right="1471"/>
              <w:jc w:val="center"/>
              <w:rPr>
                <w:sz w:val="30"/>
              </w:rPr>
            </w:pPr>
            <w:bookmarkStart w:id="2" w:name="功能需求"/>
            <w:bookmarkEnd w:id="2"/>
            <w:r>
              <w:rPr>
                <w:sz w:val="30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927" w:type="dxa"/>
            <w:vAlign w:val="center"/>
          </w:tcPr>
          <w:p>
            <w:pPr>
              <w:pStyle w:val="8"/>
              <w:spacing w:before="32" w:line="343" w:lineRule="exact"/>
              <w:ind w:left="193" w:leftChars="0" w:right="183" w:rightChars="0"/>
              <w:jc w:val="center"/>
              <w:rPr>
                <w:rFonts w:hint="default" w:ascii="宋体" w:hAnsi="宋体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sz w:val="30"/>
              </w:rPr>
              <w:t>C0621-01</w:t>
            </w:r>
            <w:r>
              <w:rPr>
                <w:rFonts w:ascii="宋体" w:hAnsi="宋体"/>
                <w:sz w:val="30"/>
              </w:rPr>
              <w:t>Ⅱ</w:t>
            </w:r>
          </w:p>
        </w:tc>
        <w:tc>
          <w:tcPr>
            <w:tcW w:w="178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sz w:val="30"/>
              </w:rPr>
              <w:t>皮瓣刀片</w:t>
            </w:r>
          </w:p>
        </w:tc>
        <w:tc>
          <w:tcPr>
            <w:tcW w:w="6902" w:type="dxa"/>
            <w:vAlign w:val="center"/>
          </w:tcPr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sz w:val="30"/>
              </w:rPr>
              <w:t>适配电动取皮刀（捷迈）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27" w:type="dxa"/>
          </w:tcPr>
          <w:p>
            <w:pPr>
              <w:pStyle w:val="8"/>
              <w:spacing w:before="11"/>
              <w:rPr>
                <w:b/>
                <w:sz w:val="33"/>
              </w:rPr>
            </w:pPr>
          </w:p>
          <w:p>
            <w:pPr>
              <w:pStyle w:val="8"/>
              <w:ind w:left="193" w:right="183"/>
              <w:jc w:val="center"/>
              <w:rPr>
                <w:rFonts w:hint="eastAsia" w:ascii="宋体" w:hAnsi="宋体" w:eastAsia="仿宋_GB2312"/>
                <w:sz w:val="30"/>
                <w:lang w:eastAsia="zh-CN"/>
              </w:rPr>
            </w:pPr>
            <w:bookmarkStart w:id="3" w:name="C0602-01Ⅱ"/>
            <w:bookmarkEnd w:id="3"/>
            <w:r>
              <w:rPr>
                <w:sz w:val="30"/>
              </w:rPr>
              <w:t>C0602-01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220" w:line="249" w:lineRule="auto"/>
              <w:ind w:left="108" w:right="95"/>
              <w:rPr>
                <w:sz w:val="30"/>
              </w:rPr>
            </w:pPr>
            <w:r>
              <w:rPr>
                <w:sz w:val="30"/>
              </w:rPr>
              <w:t>体外循环管道</w:t>
            </w:r>
          </w:p>
        </w:tc>
        <w:tc>
          <w:tcPr>
            <w:tcW w:w="6902" w:type="dxa"/>
          </w:tcPr>
          <w:p>
            <w:pPr>
              <w:pStyle w:val="8"/>
              <w:spacing w:before="41"/>
              <w:ind w:left="106" w:firstLine="561"/>
              <w:rPr>
                <w:sz w:val="28"/>
              </w:rPr>
            </w:pPr>
            <w:r>
              <w:rPr>
                <w:sz w:val="28"/>
              </w:rPr>
              <w:t>适配在院ECMO（索林 SCP/SCPC 和P5）用于心肺手</w:t>
            </w:r>
          </w:p>
          <w:p>
            <w:pPr>
              <w:pStyle w:val="8"/>
              <w:spacing w:before="1" w:line="400" w:lineRule="atLeast"/>
              <w:ind w:left="106" w:right="40"/>
              <w:rPr>
                <w:sz w:val="28"/>
              </w:rPr>
            </w:pPr>
            <w:r>
              <w:rPr>
                <w:sz w:val="28"/>
              </w:rPr>
              <w:t>术或其他外科手术中。与血泵、氧合器、贮血器、过滤器、热交换器和插管配合使用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27" w:type="dxa"/>
          </w:tcPr>
          <w:p>
            <w:pPr>
              <w:pStyle w:val="8"/>
              <w:spacing w:before="10"/>
              <w:rPr>
                <w:b/>
                <w:sz w:val="33"/>
              </w:rPr>
            </w:pPr>
          </w:p>
          <w:p>
            <w:pPr>
              <w:pStyle w:val="8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4" w:name="C0602-02Ⅱ"/>
            <w:bookmarkEnd w:id="4"/>
            <w:r>
              <w:rPr>
                <w:sz w:val="30"/>
              </w:rPr>
              <w:t>C0602-02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10"/>
              <w:rPr>
                <w:b/>
                <w:sz w:val="33"/>
              </w:rPr>
            </w:pPr>
          </w:p>
          <w:p>
            <w:pPr>
              <w:pStyle w:val="8"/>
              <w:ind w:left="108"/>
              <w:rPr>
                <w:sz w:val="30"/>
              </w:rPr>
            </w:pPr>
            <w:bookmarkStart w:id="5" w:name="膜式氧合器"/>
            <w:bookmarkEnd w:id="5"/>
            <w:r>
              <w:rPr>
                <w:sz w:val="30"/>
              </w:rPr>
              <w:t>膜式氧合器</w:t>
            </w:r>
          </w:p>
        </w:tc>
        <w:tc>
          <w:tcPr>
            <w:tcW w:w="6902" w:type="dxa"/>
          </w:tcPr>
          <w:p>
            <w:pPr>
              <w:pStyle w:val="8"/>
              <w:spacing w:before="40"/>
              <w:ind w:left="106" w:firstLine="561"/>
              <w:rPr>
                <w:sz w:val="28"/>
              </w:rPr>
            </w:pPr>
            <w:r>
              <w:rPr>
                <w:sz w:val="28"/>
              </w:rPr>
              <w:t>适配在院ECMO（索林 SCP/SCPC 和P5）用于术后呼</w:t>
            </w:r>
          </w:p>
          <w:p>
            <w:pPr>
              <w:pStyle w:val="8"/>
              <w:spacing w:before="1" w:line="400" w:lineRule="atLeast"/>
              <w:ind w:left="106" w:right="40"/>
              <w:rPr>
                <w:sz w:val="28"/>
              </w:rPr>
            </w:pPr>
            <w:r>
              <w:rPr>
                <w:sz w:val="28"/>
              </w:rPr>
              <w:t>吸支持应用中，在体外循环中代替肺功能以及控制动静脉温度。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27" w:type="dxa"/>
          </w:tcPr>
          <w:p>
            <w:pPr>
              <w:pStyle w:val="8"/>
              <w:spacing w:before="34" w:line="345" w:lineRule="exact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6" w:name="C0602-03Ⅱ"/>
            <w:bookmarkEnd w:id="6"/>
            <w:r>
              <w:rPr>
                <w:sz w:val="30"/>
              </w:rPr>
              <w:t>C0602-03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34" w:line="345" w:lineRule="exact"/>
              <w:ind w:left="108"/>
              <w:rPr>
                <w:sz w:val="30"/>
              </w:rPr>
            </w:pPr>
            <w:bookmarkStart w:id="7" w:name="离心泵头"/>
            <w:bookmarkEnd w:id="7"/>
            <w:r>
              <w:rPr>
                <w:sz w:val="30"/>
              </w:rPr>
              <w:t>离心泵头</w:t>
            </w:r>
          </w:p>
        </w:tc>
        <w:tc>
          <w:tcPr>
            <w:tcW w:w="6902" w:type="dxa"/>
          </w:tcPr>
          <w:p>
            <w:pPr>
              <w:pStyle w:val="8"/>
              <w:spacing w:before="40" w:line="339" w:lineRule="exact"/>
              <w:ind w:left="668"/>
              <w:rPr>
                <w:sz w:val="28"/>
              </w:rPr>
            </w:pPr>
            <w:r>
              <w:rPr>
                <w:sz w:val="28"/>
              </w:rPr>
              <w:t>适配在院ECMO（索林 SCP/SCPC 和P5）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27" w:type="dxa"/>
          </w:tcPr>
          <w:p>
            <w:pPr>
              <w:pStyle w:val="8"/>
              <w:spacing w:before="234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8" w:name="C0602-04Ⅱ"/>
            <w:bookmarkEnd w:id="8"/>
            <w:r>
              <w:rPr>
                <w:sz w:val="30"/>
              </w:rPr>
              <w:t>C0602-04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234"/>
              <w:ind w:left="108"/>
              <w:rPr>
                <w:sz w:val="30"/>
              </w:rPr>
            </w:pPr>
            <w:bookmarkStart w:id="9" w:name="动静脉插管"/>
            <w:bookmarkEnd w:id="9"/>
            <w:r>
              <w:rPr>
                <w:sz w:val="30"/>
              </w:rPr>
              <w:t>动静脉插管</w:t>
            </w:r>
          </w:p>
        </w:tc>
        <w:tc>
          <w:tcPr>
            <w:tcW w:w="6902" w:type="dxa"/>
          </w:tcPr>
          <w:p>
            <w:pPr>
              <w:pStyle w:val="8"/>
              <w:spacing w:before="1" w:line="400" w:lineRule="exact"/>
              <w:ind w:left="106" w:right="39" w:firstLine="561"/>
              <w:rPr>
                <w:sz w:val="28"/>
              </w:rPr>
            </w:pPr>
            <w:r>
              <w:rPr>
                <w:sz w:val="28"/>
              </w:rPr>
              <w:t>适配在院ECMO（索林 SCP/SCPC 和P5）用于心肺分流手术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927" w:type="dxa"/>
          </w:tcPr>
          <w:p>
            <w:pPr>
              <w:pStyle w:val="8"/>
              <w:spacing w:before="11"/>
              <w:rPr>
                <w:b/>
                <w:sz w:val="33"/>
              </w:rPr>
            </w:pPr>
          </w:p>
          <w:p>
            <w:pPr>
              <w:pStyle w:val="8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10" w:name="C0602-05Ⅱ"/>
            <w:bookmarkEnd w:id="10"/>
            <w:r>
              <w:rPr>
                <w:sz w:val="30"/>
              </w:rPr>
              <w:t>C0602-05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11"/>
              <w:rPr>
                <w:b/>
                <w:sz w:val="33"/>
              </w:rPr>
            </w:pPr>
          </w:p>
          <w:p>
            <w:pPr>
              <w:pStyle w:val="8"/>
              <w:ind w:left="108"/>
              <w:rPr>
                <w:sz w:val="30"/>
              </w:rPr>
            </w:pPr>
            <w:bookmarkStart w:id="11" w:name="镇痛泵"/>
            <w:bookmarkEnd w:id="11"/>
            <w:r>
              <w:rPr>
                <w:sz w:val="30"/>
              </w:rPr>
              <w:t>镇痛泵</w:t>
            </w:r>
          </w:p>
        </w:tc>
        <w:tc>
          <w:tcPr>
            <w:tcW w:w="6902" w:type="dxa"/>
          </w:tcPr>
          <w:p>
            <w:pPr>
              <w:pStyle w:val="8"/>
              <w:spacing w:before="41" w:line="266" w:lineRule="auto"/>
              <w:ind w:left="106" w:right="341" w:firstLine="561"/>
              <w:rPr>
                <w:sz w:val="28"/>
              </w:rPr>
            </w:pPr>
            <w:r>
              <w:rPr>
                <w:sz w:val="28"/>
              </w:rPr>
              <w:t>用于经硬膜外和静脉镇痛给药，术中及术后镇痛等。泵头需有持续型和脉冲型两种功能，贮液装置</w:t>
            </w:r>
          </w:p>
          <w:p>
            <w:pPr>
              <w:pStyle w:val="8"/>
              <w:spacing w:before="3" w:line="339" w:lineRule="exact"/>
              <w:ind w:left="106"/>
              <w:rPr>
                <w:sz w:val="28"/>
              </w:rPr>
            </w:pPr>
            <w:r>
              <w:rPr>
                <w:sz w:val="28"/>
              </w:rPr>
              <w:t>150ml-275ml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27" w:type="dxa"/>
          </w:tcPr>
          <w:p>
            <w:pPr>
              <w:pStyle w:val="8"/>
              <w:spacing w:before="33" w:line="346" w:lineRule="exact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12" w:name="D0602-01Ⅱ"/>
            <w:bookmarkEnd w:id="12"/>
            <w:r>
              <w:rPr>
                <w:sz w:val="30"/>
              </w:rPr>
              <w:t>D0602-01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33" w:line="346" w:lineRule="exact"/>
              <w:ind w:left="108"/>
              <w:rPr>
                <w:sz w:val="30"/>
              </w:rPr>
            </w:pPr>
            <w:bookmarkStart w:id="13" w:name="囊膜剪"/>
            <w:bookmarkEnd w:id="13"/>
            <w:r>
              <w:rPr>
                <w:sz w:val="30"/>
              </w:rPr>
              <w:t>囊膜剪</w:t>
            </w:r>
          </w:p>
        </w:tc>
        <w:tc>
          <w:tcPr>
            <w:tcW w:w="6902" w:type="dxa"/>
          </w:tcPr>
          <w:p>
            <w:pPr>
              <w:pStyle w:val="8"/>
              <w:spacing w:before="42" w:line="338" w:lineRule="exact"/>
              <w:ind w:left="668"/>
              <w:rPr>
                <w:sz w:val="28"/>
              </w:rPr>
            </w:pPr>
            <w:r>
              <w:rPr>
                <w:sz w:val="28"/>
              </w:rPr>
              <w:t>白内障手术中用于剪切晶体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27" w:type="dxa"/>
          </w:tcPr>
          <w:p>
            <w:pPr>
              <w:pStyle w:val="8"/>
              <w:spacing w:before="233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14" w:name="D0602-02Ⅱ"/>
            <w:bookmarkEnd w:id="14"/>
            <w:r>
              <w:rPr>
                <w:sz w:val="30"/>
              </w:rPr>
              <w:t>D0602-02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233"/>
              <w:ind w:left="108"/>
              <w:rPr>
                <w:sz w:val="30"/>
              </w:rPr>
            </w:pPr>
            <w:bookmarkStart w:id="15" w:name="劈核刀"/>
            <w:bookmarkEnd w:id="15"/>
            <w:r>
              <w:rPr>
                <w:sz w:val="30"/>
              </w:rPr>
              <w:t>劈核刀</w:t>
            </w:r>
          </w:p>
        </w:tc>
        <w:tc>
          <w:tcPr>
            <w:tcW w:w="6902" w:type="dxa"/>
          </w:tcPr>
          <w:p>
            <w:pPr>
              <w:pStyle w:val="8"/>
              <w:spacing w:before="1" w:line="400" w:lineRule="atLeast"/>
              <w:ind w:left="106" w:right="341" w:firstLine="561"/>
              <w:rPr>
                <w:sz w:val="28"/>
              </w:rPr>
            </w:pPr>
            <w:r>
              <w:rPr>
                <w:sz w:val="28"/>
              </w:rPr>
              <w:t>白内障手术中通过配合调转及辅助劈开病变的浑浊晶状体核</w:t>
            </w:r>
            <w:bookmarkStart w:id="18" w:name="_GoBack"/>
            <w:bookmarkEnd w:id="1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27" w:type="dxa"/>
          </w:tcPr>
          <w:p>
            <w:pPr>
              <w:pStyle w:val="8"/>
              <w:spacing w:before="32" w:line="347" w:lineRule="exact"/>
              <w:ind w:left="193" w:right="183"/>
              <w:jc w:val="center"/>
              <w:rPr>
                <w:rFonts w:ascii="宋体" w:hAnsi="宋体"/>
                <w:sz w:val="30"/>
              </w:rPr>
            </w:pPr>
            <w:bookmarkStart w:id="16" w:name="D0602-03Ⅱ"/>
            <w:bookmarkEnd w:id="16"/>
            <w:r>
              <w:rPr>
                <w:sz w:val="30"/>
              </w:rPr>
              <w:t>D0602-03</w:t>
            </w:r>
            <w:r>
              <w:rPr>
                <w:rFonts w:hint="eastAsia"/>
                <w:sz w:val="30"/>
                <w:lang w:eastAsia="zh-CN"/>
              </w:rPr>
              <w:t>Ⅲ</w:t>
            </w:r>
          </w:p>
        </w:tc>
        <w:tc>
          <w:tcPr>
            <w:tcW w:w="1785" w:type="dxa"/>
          </w:tcPr>
          <w:p>
            <w:pPr>
              <w:pStyle w:val="8"/>
              <w:spacing w:before="32" w:line="347" w:lineRule="exact"/>
              <w:ind w:left="108"/>
              <w:rPr>
                <w:sz w:val="30"/>
              </w:rPr>
            </w:pPr>
            <w:bookmarkStart w:id="17" w:name="电子天平"/>
            <w:bookmarkEnd w:id="17"/>
            <w:r>
              <w:rPr>
                <w:sz w:val="30"/>
              </w:rPr>
              <w:t>电子天平</w:t>
            </w:r>
          </w:p>
        </w:tc>
        <w:tc>
          <w:tcPr>
            <w:tcW w:w="6902" w:type="dxa"/>
          </w:tcPr>
          <w:p>
            <w:pPr>
              <w:pStyle w:val="8"/>
              <w:spacing w:before="40" w:line="339" w:lineRule="exact"/>
              <w:ind w:left="668"/>
              <w:rPr>
                <w:sz w:val="28"/>
              </w:rPr>
            </w:pPr>
            <w:r>
              <w:rPr>
                <w:sz w:val="28"/>
              </w:rPr>
              <w:t>用于试剂配制，要求精度 0.01g</w:t>
            </w:r>
          </w:p>
        </w:tc>
      </w:tr>
    </w:tbl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35" w:line="273" w:lineRule="auto"/>
        <w:ind w:left="904" w:right="908" w:firstLine="602"/>
        <w:jc w:val="left"/>
        <w:rPr>
          <w:b/>
          <w:sz w:val="30"/>
        </w:rPr>
      </w:pPr>
      <w:r>
        <w:rPr>
          <w:b/>
          <w:sz w:val="30"/>
        </w:rPr>
        <w:t>现开始征集供应商，报名请携带按目录顺序装订且加盖防伪公章的资料：</w:t>
      </w:r>
    </w:p>
    <w:p>
      <w:pPr>
        <w:spacing w:before="4"/>
        <w:ind w:left="1804" w:right="0" w:firstLine="0"/>
        <w:jc w:val="left"/>
        <w:rPr>
          <w:sz w:val="30"/>
        </w:rPr>
      </w:pPr>
      <w:r>
        <w:rPr>
          <w:sz w:val="30"/>
        </w:rPr>
        <w:t>1、资料内容及标准详见附表一“目录标准”，</w:t>
      </w:r>
      <w:r>
        <w:rPr>
          <w:b/>
          <w:sz w:val="30"/>
        </w:rPr>
        <w:t>目录置于首页</w:t>
      </w:r>
      <w:r>
        <w:rPr>
          <w:sz w:val="30"/>
        </w:rPr>
        <w:t>。</w:t>
      </w:r>
    </w:p>
    <w:p>
      <w:pPr>
        <w:pStyle w:val="3"/>
        <w:spacing w:before="55"/>
        <w:ind w:left="1804"/>
      </w:pPr>
      <w:r>
        <w:rPr>
          <w:spacing w:val="-1"/>
        </w:rPr>
        <w:t>2、注意事项：</w:t>
      </w:r>
    </w:p>
    <w:p>
      <w:pPr>
        <w:pStyle w:val="7"/>
        <w:numPr>
          <w:ilvl w:val="0"/>
          <w:numId w:val="1"/>
        </w:numPr>
        <w:tabs>
          <w:tab w:val="left" w:pos="2285"/>
        </w:tabs>
        <w:spacing w:before="55" w:after="0" w:line="240" w:lineRule="auto"/>
        <w:ind w:left="2285" w:right="0" w:hanging="753"/>
        <w:jc w:val="left"/>
        <w:rPr>
          <w:sz w:val="30"/>
        </w:rPr>
      </w:pP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7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提供医保码-河北省医保拼接码、河北省集采码。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5" w:after="0" w:line="276" w:lineRule="auto"/>
        <w:ind w:left="904" w:right="905" w:firstLine="600"/>
        <w:jc w:val="both"/>
        <w:rPr>
          <w:sz w:val="30"/>
        </w:rPr>
      </w:pP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73" w:lineRule="auto"/>
        <w:ind w:left="904" w:right="905" w:firstLine="600"/>
        <w:jc w:val="left"/>
        <w:rPr>
          <w:sz w:val="30"/>
        </w:rPr>
      </w:pPr>
      <w:r>
        <w:rPr>
          <w:spacing w:val="-6"/>
          <w:sz w:val="30"/>
        </w:rPr>
        <w:t>所有复印件原版尺寸，字迹清晰，均需加盖防伪公章，按</w:t>
      </w:r>
      <w:r>
        <w:rPr>
          <w:spacing w:val="-4"/>
          <w:sz w:val="30"/>
        </w:rPr>
        <w:t>目录顺序装订。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应征耗材如有配套耗材或软件，请提供相应资质。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3" w:after="0" w:line="273" w:lineRule="auto"/>
        <w:ind w:left="1204" w:right="4538" w:firstLine="300"/>
        <w:jc w:val="left"/>
        <w:rPr>
          <w:sz w:val="30"/>
        </w:rPr>
      </w:pPr>
      <w:r>
        <w:rPr>
          <w:sz w:val="30"/>
        </w:rPr>
        <w:t>非医疗器械请提供相应依据。报名截止时间：2022</w:t>
      </w:r>
      <w:r>
        <w:rPr>
          <w:spacing w:val="-52"/>
          <w:sz w:val="30"/>
        </w:rPr>
        <w:t xml:space="preserve"> 年 </w:t>
      </w:r>
      <w:r>
        <w:rPr>
          <w:rFonts w:hint="eastAsia"/>
          <w:sz w:val="30"/>
          <w:lang w:val="en-US" w:eastAsia="zh-CN"/>
        </w:rPr>
        <w:t>7</w:t>
      </w:r>
      <w:r>
        <w:rPr>
          <w:spacing w:val="-51"/>
          <w:sz w:val="30"/>
        </w:rPr>
        <w:t xml:space="preserve"> 月 </w:t>
      </w:r>
      <w:r>
        <w:rPr>
          <w:rFonts w:hint="eastAsia"/>
          <w:sz w:val="30"/>
          <w:lang w:val="en-US" w:eastAsia="zh-CN"/>
        </w:rPr>
        <w:t>15</w:t>
      </w:r>
      <w:r>
        <w:rPr>
          <w:spacing w:val="-51"/>
          <w:sz w:val="30"/>
        </w:rPr>
        <w:t xml:space="preserve"> 日 </w:t>
      </w:r>
      <w:r>
        <w:rPr>
          <w:spacing w:val="-3"/>
          <w:sz w:val="30"/>
        </w:rPr>
        <w:t>9:30</w:t>
      </w:r>
    </w:p>
    <w:p>
      <w:pPr>
        <w:pStyle w:val="3"/>
        <w:spacing w:before="4" w:line="273" w:lineRule="auto"/>
        <w:ind w:left="1204" w:right="1541"/>
      </w:pPr>
      <w:r>
        <w:rPr>
          <w:spacing w:val="-8"/>
        </w:rPr>
        <w:t>报名地址：</w:t>
      </w:r>
      <w:r>
        <w:rPr>
          <w:rFonts w:hint="eastAsia"/>
          <w:spacing w:val="-8"/>
          <w:lang w:eastAsia="zh-CN"/>
        </w:rPr>
        <w:t>石家庄市</w:t>
      </w:r>
      <w:r>
        <w:rPr>
          <w:spacing w:val="-8"/>
        </w:rPr>
        <w:t xml:space="preserve">建华南大街 </w:t>
      </w:r>
      <w:r>
        <w:t>365</w:t>
      </w:r>
      <w:r>
        <w:rPr>
          <w:spacing w:val="-10"/>
        </w:rPr>
        <w:t xml:space="preserve"> 号 石家庄市人民医院 </w:t>
      </w:r>
    </w:p>
    <w:p>
      <w:pPr>
        <w:pStyle w:val="3"/>
        <w:spacing w:before="2" w:line="276" w:lineRule="auto"/>
        <w:ind w:left="5348" w:right="2123" w:hanging="677"/>
        <w:rPr>
          <w:spacing w:val="-3"/>
        </w:rPr>
      </w:pP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           </w:t>
      </w:r>
      <w:r>
        <w:rPr>
          <w:spacing w:val="-3"/>
        </w:rPr>
        <w:t>医学装备部</w:t>
      </w:r>
    </w:p>
    <w:p>
      <w:pPr>
        <w:pStyle w:val="3"/>
        <w:spacing w:before="2" w:line="276" w:lineRule="auto"/>
        <w:ind w:right="2123" w:firstLine="6300" w:firstLineChars="2100"/>
      </w:pPr>
      <w:r>
        <w:t>2022</w:t>
      </w:r>
      <w:r>
        <w:rPr>
          <w:spacing w:val="-51"/>
        </w:rPr>
        <w:t xml:space="preserve"> 年 </w:t>
      </w:r>
      <w:r>
        <w:rPr>
          <w:rFonts w:hint="eastAsia"/>
          <w:lang w:val="en-US" w:eastAsia="zh-CN"/>
        </w:rPr>
        <w:t>7</w:t>
      </w:r>
      <w:r>
        <w:rPr>
          <w:spacing w:val="-51"/>
        </w:rPr>
        <w:t xml:space="preserve"> 月 </w:t>
      </w:r>
      <w:r>
        <w:rPr>
          <w:rFonts w:hint="eastAsia"/>
          <w:spacing w:val="-51"/>
          <w:lang w:val="en-US" w:eastAsia="zh-CN"/>
        </w:rPr>
        <w:t>8</w:t>
      </w:r>
      <w:r>
        <w:rPr>
          <w:spacing w:val="-39"/>
        </w:rPr>
        <w:t>日</w:t>
      </w:r>
    </w:p>
    <w:p>
      <w:pPr>
        <w:spacing w:after="0" w:line="276" w:lineRule="auto"/>
        <w:sectPr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29"/>
        <w:ind w:left="904"/>
      </w:pPr>
      <w:r>
        <w:pict>
          <v:shape id="_x0000_s1026" o:spid="_x0000_s1026" o:spt="202" type="#_x0000_t202" style="position:absolute;left:0pt;margin-left:71.9pt;margin-top:99.75pt;height:652.8pt;width:466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8"/>
                    <w:gridCol w:w="1815"/>
                    <w:gridCol w:w="670"/>
                    <w:gridCol w:w="1278"/>
                    <w:gridCol w:w="1405"/>
                    <w:gridCol w:w="28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9300" w:type="dxa"/>
                        <w:gridSpan w:val="6"/>
                      </w:tcPr>
                      <w:p>
                        <w:pPr>
                          <w:pStyle w:val="8"/>
                          <w:tabs>
                            <w:tab w:val="left" w:pos="2026"/>
                            <w:tab w:val="left" w:pos="6514"/>
                          </w:tabs>
                          <w:spacing w:before="77"/>
                          <w:ind w:left="20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时间：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应征项目：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项目编号：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耗材名称</w:t>
                        </w:r>
                      </w:p>
                      <w:p>
                        <w:pPr>
                          <w:pStyle w:val="8"/>
                          <w:spacing w:before="43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18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173"/>
                          <w:ind w:left="9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73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制造商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92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业务员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33" w:line="310" w:lineRule="atLeast"/>
                          <w:ind w:left="99" w:right="78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92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供应商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0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32" w:line="303" w:lineRule="exact"/>
                          <w:ind w:left="1624" w:right="1607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标准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46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页码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73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审核结果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公章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复印件均加盖公章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8"/>
                          <w:ind w:left="1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标注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tabs>
                            <w:tab w:val="left" w:pos="696"/>
                          </w:tabs>
                          <w:spacing w:before="18"/>
                          <w:ind w:left="-18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空白）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报名信息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耗材名称</w:t>
                        </w: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405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应征规格型号列表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注册证号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全国医保码/河北省拼接码/河北省集采码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供应商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授权代表人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邮箱地址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94" w:right="15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医疗器械注册证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注册证附表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非医疗器械依据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制造商资质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医疗器械生产许可证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医疗器械生产产品登记表（国产）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7"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供应商资质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医疗器械经营许可证/备案凭证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1" w:line="304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制造商授权书（两票）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业务员授权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业务员法人授权书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法定代表人居民身份证复印件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被授权人居民身份证复印件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rFonts w:ascii="宋体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耗材信息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配置清单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产品说明书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8" w:line="242" w:lineRule="auto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现行价格证明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平台文件（京津冀/江苏六大类）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市内三甲医院合同/随货同行/发票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6" w:line="310" w:lineRule="atLeast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产品市场信息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5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三级甲等医院用户名单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4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彩页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附表一：</w:t>
      </w:r>
    </w:p>
    <w:p>
      <w:pPr>
        <w:pStyle w:val="3"/>
        <w:spacing w:before="9"/>
        <w:rPr>
          <w:sz w:val="28"/>
        </w:rPr>
      </w:pPr>
      <w:r>
        <w:br w:type="column"/>
      </w:r>
    </w:p>
    <w:p>
      <w:pPr>
        <w:spacing w:before="1"/>
        <w:ind w:left="904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供应商报名目录</w:t>
      </w:r>
    </w:p>
    <w:sectPr>
      <w:pgSz w:w="11910" w:h="16840"/>
      <w:pgMar w:top="1120" w:right="500" w:bottom="280" w:left="560" w:header="720" w:footer="720" w:gutter="0"/>
      <w:cols w:equalWidth="0" w:num="2">
        <w:col w:w="2145" w:space="1083"/>
        <w:col w:w="7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85" w:hanging="753"/>
        <w:jc w:val="left"/>
      </w:pPr>
      <w:rPr>
        <w:rFonts w:hint="default" w:ascii="仿宋_GB2312" w:hAnsi="仿宋_GB2312" w:eastAsia="仿宋_GB2312" w:cs="仿宋_GB2312"/>
        <w:spacing w:val="-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36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3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49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6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9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76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32" w:hanging="7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M1YmM2MzY1NzRjNzg3NDEzODIzOGZhYWE3YmE0YzIifQ=="/>
  </w:docVars>
  <w:rsids>
    <w:rsidRoot w:val="00000000"/>
    <w:rsid w:val="090E2472"/>
    <w:rsid w:val="13C42DEB"/>
    <w:rsid w:val="17527464"/>
    <w:rsid w:val="4DF96D46"/>
    <w:rsid w:val="53615C83"/>
    <w:rsid w:val="6F125A01"/>
    <w:rsid w:val="79ED5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4" w:hanging="75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770</Characters>
  <TotalTime>5</TotalTime>
  <ScaleCrop>false</ScaleCrop>
  <LinksUpToDate>false</LinksUpToDate>
  <CharactersWithSpaces>807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Administrator</dc:creator>
  <cp:lastModifiedBy>王俊东</cp:lastModifiedBy>
  <cp:lastPrinted>2022-07-05T02:19:00Z</cp:lastPrinted>
  <dcterms:modified xsi:type="dcterms:W3CDTF">2022-07-08T02:53:04Z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2022-07-05T00:00:00Z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C2D8468F3DFA4CF2BF10FFBECB173087</vt:lpwstr>
  </property>
</Properties>
</file>